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3C" w:rsidRPr="004A0FD3" w:rsidRDefault="00E90FAB" w:rsidP="00030FF3">
      <w:pPr>
        <w:jc w:val="center"/>
        <w:rPr>
          <w:rFonts w:ascii="黑体" w:eastAsia="黑体" w:hAnsi="黑体"/>
          <w:sz w:val="32"/>
        </w:rPr>
      </w:pPr>
      <w:r w:rsidRPr="004A0FD3">
        <w:rPr>
          <w:rFonts w:ascii="黑体" w:eastAsia="黑体" w:hAnsi="黑体" w:hint="eastAsia"/>
          <w:sz w:val="36"/>
        </w:rPr>
        <w:t>机械与车辆学院综合测评章程</w:t>
      </w:r>
      <w:r w:rsidR="004A0FD3" w:rsidRPr="004A0FD3">
        <w:rPr>
          <w:rFonts w:ascii="黑体" w:eastAsia="黑体" w:hAnsi="黑体" w:hint="eastAsia"/>
          <w:sz w:val="36"/>
        </w:rPr>
        <w:t>（</w:t>
      </w:r>
      <w:r w:rsidR="0032524A">
        <w:rPr>
          <w:rFonts w:ascii="黑体" w:eastAsia="黑体" w:hAnsi="黑体" w:hint="eastAsia"/>
          <w:sz w:val="36"/>
        </w:rPr>
        <w:t>2016年修订</w:t>
      </w:r>
      <w:r w:rsidR="004A0FD3" w:rsidRPr="004A0FD3">
        <w:rPr>
          <w:rFonts w:ascii="黑体" w:eastAsia="黑体" w:hAnsi="黑体" w:hint="eastAsia"/>
          <w:sz w:val="36"/>
        </w:rPr>
        <w:t>）</w:t>
      </w:r>
    </w:p>
    <w:p w:rsidR="00E90FAB" w:rsidRDefault="00E90FAB" w:rsidP="00030FF3">
      <w:pPr>
        <w:jc w:val="center"/>
        <w:rPr>
          <w:rFonts w:ascii="黑体" w:eastAsia="黑体" w:hAnsi="黑体"/>
          <w:sz w:val="32"/>
        </w:rPr>
      </w:pPr>
      <w:r w:rsidRPr="00030FF3">
        <w:rPr>
          <w:rFonts w:ascii="黑体" w:eastAsia="黑体" w:hAnsi="黑体" w:hint="eastAsia"/>
          <w:sz w:val="32"/>
        </w:rPr>
        <w:t>总则</w:t>
      </w:r>
    </w:p>
    <w:p w:rsidR="00E90FAB" w:rsidRPr="00030FF3" w:rsidRDefault="00E90FAB" w:rsidP="00030FF3">
      <w:pPr>
        <w:pStyle w:val="a5"/>
        <w:spacing w:line="400" w:lineRule="exact"/>
        <w:ind w:firstLine="480"/>
        <w:rPr>
          <w:sz w:val="24"/>
        </w:rPr>
      </w:pPr>
      <w:r w:rsidRPr="00030FF3">
        <w:rPr>
          <w:rFonts w:hint="eastAsia"/>
          <w:sz w:val="24"/>
        </w:rPr>
        <w:t>在全面贯彻大学生素质教育的指导下，本章程的宗旨在于充分展示大学生的综合素质，提高大学生自我完善、自我发展的能力，鼓励大学生积极主动地规划自己的大学生涯。</w:t>
      </w:r>
    </w:p>
    <w:p w:rsidR="00E90FAB" w:rsidRPr="00030FF3" w:rsidRDefault="00E90FAB" w:rsidP="00030FF3">
      <w:pPr>
        <w:pStyle w:val="a5"/>
        <w:spacing w:line="400" w:lineRule="exact"/>
        <w:ind w:firstLine="480"/>
        <w:rPr>
          <w:sz w:val="24"/>
        </w:rPr>
      </w:pPr>
      <w:r w:rsidRPr="00030FF3">
        <w:rPr>
          <w:rFonts w:hint="eastAsia"/>
          <w:sz w:val="24"/>
        </w:rPr>
        <w:t>综合测评的内容根据学校的有关文件以及机械</w:t>
      </w:r>
      <w:bookmarkStart w:id="0" w:name="_GoBack"/>
      <w:bookmarkEnd w:id="0"/>
      <w:r w:rsidRPr="00030FF3">
        <w:rPr>
          <w:rFonts w:hint="eastAsia"/>
          <w:sz w:val="24"/>
        </w:rPr>
        <w:t>与车辆学院本科生学生工作的实际情况制定，充分考虑到学习的重要性和学生的综合素质，同时强调集体主义精神和个人的自我发展，鼓励因材施教。</w:t>
      </w:r>
    </w:p>
    <w:p w:rsidR="00E90FAB" w:rsidRPr="00030FF3" w:rsidRDefault="00E90FAB" w:rsidP="00030FF3">
      <w:pPr>
        <w:pStyle w:val="a5"/>
        <w:spacing w:line="400" w:lineRule="exact"/>
        <w:ind w:firstLine="480"/>
        <w:rPr>
          <w:sz w:val="24"/>
        </w:rPr>
      </w:pPr>
      <w:r w:rsidRPr="00030FF3">
        <w:rPr>
          <w:rFonts w:hint="eastAsia"/>
          <w:sz w:val="24"/>
        </w:rPr>
        <w:t>综合测评过程中保持公平、公正、公开、并通过量化的方式进行客观评价。</w:t>
      </w:r>
    </w:p>
    <w:p w:rsidR="00E90FAB" w:rsidRPr="00030FF3" w:rsidRDefault="00E90FAB" w:rsidP="00030FF3">
      <w:pPr>
        <w:pStyle w:val="a5"/>
        <w:spacing w:line="400" w:lineRule="exact"/>
        <w:ind w:firstLine="480"/>
        <w:rPr>
          <w:sz w:val="24"/>
        </w:rPr>
      </w:pPr>
      <w:r w:rsidRPr="00030FF3">
        <w:rPr>
          <w:rFonts w:hint="eastAsia"/>
          <w:sz w:val="24"/>
        </w:rPr>
        <w:t>综合测评结果作为各学期各项奖学金评定以及四年级综合排名的重要依据。</w:t>
      </w:r>
    </w:p>
    <w:p w:rsidR="00E90FAB" w:rsidRDefault="00E90FAB" w:rsidP="00E90FAB">
      <w:pPr>
        <w:pStyle w:val="a5"/>
        <w:ind w:left="360" w:firstLineChars="0" w:firstLine="0"/>
      </w:pPr>
    </w:p>
    <w:p w:rsidR="00E90FAB" w:rsidRPr="00030FF3" w:rsidRDefault="00E90FAB" w:rsidP="00030FF3">
      <w:pPr>
        <w:jc w:val="center"/>
        <w:rPr>
          <w:rFonts w:ascii="黑体" w:eastAsia="黑体" w:hAnsi="黑体"/>
          <w:sz w:val="32"/>
        </w:rPr>
      </w:pPr>
      <w:r w:rsidRPr="00030FF3">
        <w:rPr>
          <w:rFonts w:ascii="黑体" w:eastAsia="黑体" w:hAnsi="黑体" w:hint="eastAsia"/>
          <w:sz w:val="32"/>
        </w:rPr>
        <w:t>第一部分 综合测评内容的构成</w:t>
      </w:r>
    </w:p>
    <w:p w:rsidR="00E90FAB" w:rsidRPr="00030FF3" w:rsidRDefault="00E90FAB" w:rsidP="00030FF3">
      <w:pPr>
        <w:pStyle w:val="a5"/>
        <w:spacing w:line="400" w:lineRule="exact"/>
        <w:ind w:firstLine="480"/>
        <w:rPr>
          <w:sz w:val="24"/>
        </w:rPr>
      </w:pPr>
      <w:r w:rsidRPr="00030FF3">
        <w:rPr>
          <w:rFonts w:hint="eastAsia"/>
          <w:sz w:val="24"/>
        </w:rPr>
        <w:t>综合测评共由六个部分组成，涉及到大学生生涯的各个方面：</w:t>
      </w:r>
    </w:p>
    <w:p w:rsidR="00E90FAB" w:rsidRPr="000864BF" w:rsidRDefault="00030FF3" w:rsidP="000864BF">
      <w:pPr>
        <w:pStyle w:val="a5"/>
        <w:tabs>
          <w:tab w:val="left" w:pos="0"/>
        </w:tabs>
        <w:spacing w:beforeLines="50" w:before="156" w:afterLines="50" w:after="156"/>
        <w:ind w:left="562" w:firstLineChars="0" w:firstLine="0"/>
        <w:jc w:val="left"/>
        <w:rPr>
          <w:b/>
          <w:sz w:val="28"/>
          <w:szCs w:val="28"/>
        </w:rPr>
      </w:pPr>
      <w:r w:rsidRPr="000864BF">
        <w:rPr>
          <w:rFonts w:hint="eastAsia"/>
          <w:b/>
          <w:sz w:val="28"/>
          <w:szCs w:val="28"/>
        </w:rPr>
        <w:t>一、</w:t>
      </w:r>
      <w:r w:rsidR="00E90FAB" w:rsidRPr="000864BF">
        <w:rPr>
          <w:rFonts w:hint="eastAsia"/>
          <w:b/>
          <w:sz w:val="28"/>
          <w:szCs w:val="28"/>
        </w:rPr>
        <w:t>学习成绩（</w:t>
      </w:r>
      <w:r w:rsidR="00E90FAB" w:rsidRPr="000864BF">
        <w:rPr>
          <w:rFonts w:hint="eastAsia"/>
          <w:b/>
          <w:sz w:val="28"/>
          <w:szCs w:val="28"/>
        </w:rPr>
        <w:t>A</w:t>
      </w:r>
      <w:r w:rsidR="00E90FAB" w:rsidRPr="000864BF">
        <w:rPr>
          <w:rFonts w:hint="eastAsia"/>
          <w:b/>
          <w:sz w:val="28"/>
          <w:szCs w:val="28"/>
        </w:rPr>
        <w:t>）</w:t>
      </w:r>
    </w:p>
    <w:p w:rsidR="00E90FAB" w:rsidRPr="00030FF3" w:rsidRDefault="00E90FAB" w:rsidP="00030FF3">
      <w:pPr>
        <w:pStyle w:val="a5"/>
        <w:spacing w:line="400" w:lineRule="exact"/>
        <w:ind w:firstLine="480"/>
        <w:rPr>
          <w:sz w:val="24"/>
        </w:rPr>
      </w:pPr>
      <w:r w:rsidRPr="00030FF3">
        <w:rPr>
          <w:rFonts w:hint="eastAsia"/>
          <w:sz w:val="24"/>
        </w:rPr>
        <w:t>学习是大学生在校期间最重要的内容。学习成绩通过平均学分积来体现（学分</w:t>
      </w:r>
      <w:proofErr w:type="gramStart"/>
      <w:r w:rsidRPr="00030FF3">
        <w:rPr>
          <w:rFonts w:hint="eastAsia"/>
          <w:sz w:val="24"/>
        </w:rPr>
        <w:t>积</w:t>
      </w:r>
      <w:r w:rsidR="00361B23">
        <w:rPr>
          <w:rFonts w:hint="eastAsia"/>
          <w:sz w:val="24"/>
        </w:rPr>
        <w:t>即</w:t>
      </w:r>
      <w:r w:rsidRPr="00030FF3">
        <w:rPr>
          <w:rFonts w:hint="eastAsia"/>
          <w:sz w:val="24"/>
        </w:rPr>
        <w:t>将</w:t>
      </w:r>
      <w:proofErr w:type="gramEnd"/>
      <w:r w:rsidRPr="00030FF3">
        <w:rPr>
          <w:rFonts w:hint="eastAsia"/>
          <w:sz w:val="24"/>
        </w:rPr>
        <w:t>学习成绩以学分为权重做加权平均）。此项内容根据每学期教务处公布的平均学分积为准。</w:t>
      </w:r>
    </w:p>
    <w:p w:rsidR="00E90FAB" w:rsidRPr="000864BF" w:rsidRDefault="00030FF3" w:rsidP="000864BF">
      <w:pPr>
        <w:pStyle w:val="a5"/>
        <w:tabs>
          <w:tab w:val="left" w:pos="0"/>
        </w:tabs>
        <w:spacing w:beforeLines="50" w:before="156" w:afterLines="50" w:after="156"/>
        <w:ind w:left="562" w:firstLineChars="0" w:firstLine="0"/>
        <w:jc w:val="left"/>
        <w:rPr>
          <w:b/>
          <w:sz w:val="28"/>
          <w:szCs w:val="28"/>
        </w:rPr>
      </w:pPr>
      <w:r w:rsidRPr="000864BF">
        <w:rPr>
          <w:rFonts w:hint="eastAsia"/>
          <w:b/>
          <w:sz w:val="28"/>
          <w:szCs w:val="28"/>
        </w:rPr>
        <w:t>二</w:t>
      </w:r>
      <w:r w:rsidRPr="000864BF">
        <w:rPr>
          <w:b/>
          <w:sz w:val="28"/>
          <w:szCs w:val="28"/>
        </w:rPr>
        <w:t>、</w:t>
      </w:r>
      <w:r w:rsidR="00E90FAB" w:rsidRPr="000864BF">
        <w:rPr>
          <w:rFonts w:hint="eastAsia"/>
          <w:b/>
          <w:sz w:val="28"/>
          <w:szCs w:val="28"/>
        </w:rPr>
        <w:t>思想品德（</w:t>
      </w:r>
      <w:r w:rsidR="00E90FAB" w:rsidRPr="000864BF">
        <w:rPr>
          <w:rFonts w:hint="eastAsia"/>
          <w:b/>
          <w:sz w:val="28"/>
          <w:szCs w:val="28"/>
        </w:rPr>
        <w:t>B</w:t>
      </w:r>
      <w:r w:rsidR="00E90FAB" w:rsidRPr="000864BF">
        <w:rPr>
          <w:rFonts w:hint="eastAsia"/>
          <w:b/>
          <w:sz w:val="28"/>
          <w:szCs w:val="28"/>
        </w:rPr>
        <w:t>）</w:t>
      </w:r>
    </w:p>
    <w:p w:rsidR="00E90FAB" w:rsidRPr="00030FF3" w:rsidRDefault="00E90FAB" w:rsidP="00030FF3">
      <w:pPr>
        <w:pStyle w:val="a5"/>
        <w:spacing w:line="400" w:lineRule="exact"/>
        <w:ind w:firstLine="480"/>
        <w:rPr>
          <w:sz w:val="24"/>
        </w:rPr>
      </w:pPr>
      <w:r w:rsidRPr="00030FF3">
        <w:rPr>
          <w:rFonts w:hint="eastAsia"/>
          <w:sz w:val="24"/>
        </w:rPr>
        <w:t>主要指在日常学习生活方面的思想表现，包括道德观、法制与纪律观念、心理素质、政治观念、文化素质、社会工作情况的思想和具体表现。思想品德内容的评定将采取班级同学互评和班主任评定相结合的方式，并参考学生在日常表现及奖惩情况调整分数，此项分数以经过班级评委会签字及辅导员修正后的材料为准。</w:t>
      </w:r>
    </w:p>
    <w:p w:rsidR="00E90FAB" w:rsidRPr="000864BF" w:rsidRDefault="00030FF3" w:rsidP="000864BF">
      <w:pPr>
        <w:pStyle w:val="a5"/>
        <w:tabs>
          <w:tab w:val="left" w:pos="0"/>
        </w:tabs>
        <w:spacing w:beforeLines="50" w:before="156" w:afterLines="50" w:after="156"/>
        <w:ind w:left="562" w:firstLineChars="0" w:firstLine="0"/>
        <w:jc w:val="left"/>
        <w:rPr>
          <w:b/>
          <w:sz w:val="28"/>
          <w:szCs w:val="28"/>
        </w:rPr>
      </w:pPr>
      <w:r w:rsidRPr="000864BF">
        <w:rPr>
          <w:rFonts w:hint="eastAsia"/>
          <w:b/>
          <w:sz w:val="28"/>
          <w:szCs w:val="28"/>
        </w:rPr>
        <w:t>三、</w:t>
      </w:r>
      <w:r w:rsidR="00D2696D" w:rsidRPr="000864BF">
        <w:rPr>
          <w:rFonts w:hint="eastAsia"/>
          <w:b/>
          <w:sz w:val="28"/>
          <w:szCs w:val="28"/>
        </w:rPr>
        <w:t>学术活动（</w:t>
      </w:r>
      <w:r w:rsidR="00D2696D" w:rsidRPr="000864BF">
        <w:rPr>
          <w:rFonts w:hint="eastAsia"/>
          <w:b/>
          <w:sz w:val="28"/>
          <w:szCs w:val="28"/>
        </w:rPr>
        <w:t>C</w:t>
      </w:r>
      <w:r w:rsidR="00D2696D" w:rsidRPr="000864BF">
        <w:rPr>
          <w:rFonts w:hint="eastAsia"/>
          <w:b/>
          <w:sz w:val="28"/>
          <w:szCs w:val="28"/>
        </w:rPr>
        <w:t>）</w:t>
      </w:r>
    </w:p>
    <w:p w:rsidR="00C7583B" w:rsidRDefault="00D2696D" w:rsidP="00C7583B">
      <w:pPr>
        <w:pStyle w:val="a5"/>
        <w:spacing w:line="400" w:lineRule="exact"/>
        <w:ind w:firstLine="480"/>
        <w:rPr>
          <w:b/>
          <w:sz w:val="28"/>
        </w:rPr>
      </w:pPr>
      <w:r w:rsidRPr="00030FF3">
        <w:rPr>
          <w:rFonts w:hint="eastAsia"/>
          <w:sz w:val="24"/>
        </w:rPr>
        <w:t>此测评内容旨在鼓励大学生在学术上有所创新，积极参加各种学术活动，并努力提高自身的学术素质和水平。学术活动主要指校级及其以上单位组织的各种学术竞赛（包括基础学科知识竞赛），以及学术论文发表</w:t>
      </w:r>
      <w:r w:rsidRPr="00030FF3">
        <w:rPr>
          <w:rFonts w:hint="eastAsia"/>
          <w:sz w:val="24"/>
        </w:rPr>
        <w:t>(</w:t>
      </w:r>
      <w:r w:rsidRPr="00030FF3">
        <w:rPr>
          <w:rFonts w:hint="eastAsia"/>
          <w:sz w:val="24"/>
        </w:rPr>
        <w:t>包括学院、学校及其以上编辑的论文集</w:t>
      </w:r>
      <w:r w:rsidRPr="00030FF3">
        <w:rPr>
          <w:rFonts w:hint="eastAsia"/>
          <w:sz w:val="24"/>
        </w:rPr>
        <w:t>)</w:t>
      </w:r>
      <w:r w:rsidRPr="00030FF3">
        <w:rPr>
          <w:rFonts w:hint="eastAsia"/>
          <w:sz w:val="24"/>
        </w:rPr>
        <w:t>。为了鼓励学生参与科技活动，也包括参加学校创新项目和课题以及专利的申请情况。为了确保权威性，学术活动的评定在必要时可以征求我院相关专家的意见予以认定。学术活动的认定</w:t>
      </w:r>
      <w:r w:rsidR="00361B23">
        <w:rPr>
          <w:rFonts w:hint="eastAsia"/>
          <w:sz w:val="24"/>
        </w:rPr>
        <w:t>以赛事获奖证书、论文录用通知或相关期刊、专利受理通知书、立项书</w:t>
      </w:r>
      <w:r w:rsidRPr="00030FF3">
        <w:rPr>
          <w:rFonts w:hint="eastAsia"/>
          <w:sz w:val="24"/>
        </w:rPr>
        <w:t>为准，对于以上材料中无法体现参与排序的，还</w:t>
      </w:r>
      <w:proofErr w:type="gramStart"/>
      <w:r w:rsidRPr="00030FF3">
        <w:rPr>
          <w:rFonts w:hint="eastAsia"/>
          <w:sz w:val="24"/>
        </w:rPr>
        <w:t>需指导</w:t>
      </w:r>
      <w:proofErr w:type="gramEnd"/>
      <w:r w:rsidRPr="00030FF3">
        <w:rPr>
          <w:rFonts w:hint="eastAsia"/>
          <w:sz w:val="24"/>
        </w:rPr>
        <w:t>教师出具排序证明。</w:t>
      </w:r>
    </w:p>
    <w:p w:rsidR="00030FF3" w:rsidRPr="00C7583B" w:rsidRDefault="00030FF3" w:rsidP="000864BF">
      <w:pPr>
        <w:pStyle w:val="a5"/>
        <w:tabs>
          <w:tab w:val="left" w:pos="0"/>
        </w:tabs>
        <w:spacing w:beforeLines="50" w:before="156" w:afterLines="50" w:after="156"/>
        <w:ind w:left="562" w:firstLineChars="0" w:firstLine="0"/>
        <w:jc w:val="left"/>
        <w:rPr>
          <w:b/>
          <w:sz w:val="28"/>
        </w:rPr>
      </w:pPr>
      <w:r w:rsidRPr="000864BF">
        <w:rPr>
          <w:rFonts w:hint="eastAsia"/>
          <w:b/>
          <w:sz w:val="28"/>
          <w:szCs w:val="28"/>
        </w:rPr>
        <w:lastRenderedPageBreak/>
        <w:t>四</w:t>
      </w:r>
      <w:r w:rsidRPr="000864BF">
        <w:rPr>
          <w:b/>
          <w:sz w:val="28"/>
          <w:szCs w:val="28"/>
        </w:rPr>
        <w:t>、</w:t>
      </w:r>
      <w:r w:rsidR="00D2696D" w:rsidRPr="000864BF">
        <w:rPr>
          <w:rFonts w:hint="eastAsia"/>
          <w:b/>
          <w:sz w:val="28"/>
          <w:szCs w:val="28"/>
        </w:rPr>
        <w:t>文体活动（</w:t>
      </w:r>
      <w:r w:rsidR="00D2696D" w:rsidRPr="000864BF">
        <w:rPr>
          <w:rFonts w:hint="eastAsia"/>
          <w:b/>
          <w:sz w:val="28"/>
          <w:szCs w:val="28"/>
        </w:rPr>
        <w:t>D</w:t>
      </w:r>
      <w:r w:rsidR="00D2696D" w:rsidRPr="000864BF">
        <w:rPr>
          <w:rFonts w:hint="eastAsia"/>
          <w:b/>
          <w:sz w:val="28"/>
          <w:szCs w:val="28"/>
        </w:rPr>
        <w:t>）</w:t>
      </w:r>
    </w:p>
    <w:p w:rsidR="00D2696D" w:rsidRPr="00030FF3" w:rsidRDefault="00D2696D" w:rsidP="00030FF3">
      <w:pPr>
        <w:pStyle w:val="a5"/>
        <w:spacing w:line="400" w:lineRule="exact"/>
        <w:ind w:firstLine="480"/>
        <w:rPr>
          <w:sz w:val="24"/>
        </w:rPr>
      </w:pPr>
      <w:r w:rsidRPr="00030FF3">
        <w:rPr>
          <w:rFonts w:hint="eastAsia"/>
          <w:sz w:val="24"/>
        </w:rPr>
        <w:t>大学期间的文体活动多种多样，层次级别大相径庭。为了便于量化及统一，针对三类文体活动进行测评。</w:t>
      </w:r>
    </w:p>
    <w:p w:rsidR="00030FF3" w:rsidRDefault="00361B23" w:rsidP="00030FF3">
      <w:pPr>
        <w:pStyle w:val="a5"/>
        <w:spacing w:line="400" w:lineRule="exact"/>
        <w:ind w:firstLine="480"/>
        <w:rPr>
          <w:sz w:val="24"/>
        </w:rPr>
      </w:pPr>
      <w:r>
        <w:rPr>
          <w:rFonts w:hint="eastAsia"/>
          <w:sz w:val="24"/>
        </w:rPr>
        <w:t>第一类：根据学院安排代表学院参加校级及</w:t>
      </w:r>
      <w:r w:rsidR="00D2696D" w:rsidRPr="00030FF3">
        <w:rPr>
          <w:rFonts w:hint="eastAsia"/>
          <w:sz w:val="24"/>
        </w:rPr>
        <w:t>以上单位组织的文体集体活动，此类活动一般应有一定的训练期，此类活动以学院相关部门记录为准。</w:t>
      </w:r>
    </w:p>
    <w:p w:rsidR="00D2696D" w:rsidRPr="00030FF3" w:rsidRDefault="00D2696D" w:rsidP="00030FF3">
      <w:pPr>
        <w:pStyle w:val="a5"/>
        <w:spacing w:line="400" w:lineRule="exact"/>
        <w:ind w:firstLine="480"/>
        <w:rPr>
          <w:sz w:val="24"/>
        </w:rPr>
      </w:pPr>
      <w:r w:rsidRPr="00030FF3">
        <w:rPr>
          <w:rFonts w:hint="eastAsia"/>
          <w:sz w:val="24"/>
        </w:rPr>
        <w:t>第二类：学生以个人名义报名参加的院级及以上单位组织的具有影响力的文体活动，此类活动是完全由学生自行报名参加的，以学生提交的书面证明材料为准。</w:t>
      </w:r>
    </w:p>
    <w:p w:rsidR="00D2696D" w:rsidRPr="00030FF3" w:rsidRDefault="00D2696D" w:rsidP="00030FF3">
      <w:pPr>
        <w:pStyle w:val="a5"/>
        <w:spacing w:line="400" w:lineRule="exact"/>
        <w:ind w:firstLine="480"/>
        <w:rPr>
          <w:sz w:val="24"/>
        </w:rPr>
      </w:pPr>
      <w:r w:rsidRPr="00030FF3">
        <w:rPr>
          <w:rFonts w:hint="eastAsia"/>
          <w:sz w:val="24"/>
        </w:rPr>
        <w:t>第三类：发表文学、影视、摄像、音乐、美术等作品</w:t>
      </w:r>
      <w:r w:rsidR="003447DE" w:rsidRPr="00030FF3">
        <w:rPr>
          <w:rFonts w:hint="eastAsia"/>
          <w:sz w:val="24"/>
        </w:rPr>
        <w:t>。</w:t>
      </w:r>
    </w:p>
    <w:p w:rsidR="003447DE" w:rsidRPr="000864BF" w:rsidRDefault="00F80D54" w:rsidP="000864BF">
      <w:pPr>
        <w:pStyle w:val="a5"/>
        <w:tabs>
          <w:tab w:val="left" w:pos="0"/>
        </w:tabs>
        <w:spacing w:beforeLines="50" w:before="156" w:afterLines="50" w:after="156"/>
        <w:ind w:left="562" w:firstLineChars="0" w:firstLine="0"/>
        <w:jc w:val="left"/>
        <w:rPr>
          <w:b/>
          <w:sz w:val="28"/>
          <w:szCs w:val="28"/>
        </w:rPr>
      </w:pPr>
      <w:r w:rsidRPr="000864BF">
        <w:rPr>
          <w:rFonts w:hint="eastAsia"/>
          <w:b/>
          <w:sz w:val="28"/>
          <w:szCs w:val="28"/>
        </w:rPr>
        <w:t>五</w:t>
      </w:r>
      <w:r w:rsidRPr="000864BF">
        <w:rPr>
          <w:b/>
          <w:sz w:val="28"/>
          <w:szCs w:val="28"/>
        </w:rPr>
        <w:t>、</w:t>
      </w:r>
      <w:r w:rsidR="003447DE" w:rsidRPr="000864BF">
        <w:rPr>
          <w:rFonts w:hint="eastAsia"/>
          <w:b/>
          <w:sz w:val="28"/>
          <w:szCs w:val="28"/>
        </w:rPr>
        <w:t>社会工作（</w:t>
      </w:r>
      <w:r w:rsidR="003447DE" w:rsidRPr="000864BF">
        <w:rPr>
          <w:rFonts w:hint="eastAsia"/>
          <w:b/>
          <w:sz w:val="28"/>
          <w:szCs w:val="28"/>
        </w:rPr>
        <w:t>E</w:t>
      </w:r>
      <w:r w:rsidR="003447DE" w:rsidRPr="000864BF">
        <w:rPr>
          <w:rFonts w:hint="eastAsia"/>
          <w:b/>
          <w:sz w:val="28"/>
          <w:szCs w:val="28"/>
        </w:rPr>
        <w:t>）</w:t>
      </w:r>
    </w:p>
    <w:p w:rsidR="003447DE" w:rsidRPr="00030FF3" w:rsidRDefault="003447DE" w:rsidP="00F80D54">
      <w:pPr>
        <w:pStyle w:val="a5"/>
        <w:spacing w:line="400" w:lineRule="exact"/>
        <w:ind w:firstLine="480"/>
        <w:rPr>
          <w:sz w:val="24"/>
        </w:rPr>
      </w:pPr>
      <w:r w:rsidRPr="00030FF3">
        <w:rPr>
          <w:rFonts w:hint="eastAsia"/>
          <w:sz w:val="24"/>
        </w:rPr>
        <w:t>社会工作不仅有利于自身能力的提高，培养责任意识，同时也能服务同学，服务集体。社会工作的范围包括院、校两级学生组织的主要学生干部、学院各班级的班团干部，以及各年级党支部成员。此部分计算以学生组织、班（团）委会、党支部出具的评分材料（</w:t>
      </w:r>
      <w:proofErr w:type="gramStart"/>
      <w:r w:rsidRPr="00030FF3">
        <w:rPr>
          <w:rFonts w:hint="eastAsia"/>
          <w:sz w:val="24"/>
        </w:rPr>
        <w:t>需相关</w:t>
      </w:r>
      <w:proofErr w:type="gramEnd"/>
      <w:r w:rsidRPr="00030FF3">
        <w:rPr>
          <w:rFonts w:hint="eastAsia"/>
          <w:sz w:val="24"/>
        </w:rPr>
        <w:t>老师签字）为准。</w:t>
      </w:r>
    </w:p>
    <w:p w:rsidR="003447DE" w:rsidRPr="000864BF" w:rsidRDefault="00F80D54" w:rsidP="000864BF">
      <w:pPr>
        <w:pStyle w:val="a5"/>
        <w:tabs>
          <w:tab w:val="left" w:pos="0"/>
        </w:tabs>
        <w:spacing w:beforeLines="50" w:before="156" w:afterLines="50" w:after="156"/>
        <w:ind w:left="562" w:firstLineChars="0" w:firstLine="0"/>
        <w:jc w:val="left"/>
        <w:rPr>
          <w:b/>
          <w:sz w:val="28"/>
          <w:szCs w:val="28"/>
        </w:rPr>
      </w:pPr>
      <w:r w:rsidRPr="000864BF">
        <w:rPr>
          <w:rFonts w:hint="eastAsia"/>
          <w:b/>
          <w:sz w:val="28"/>
          <w:szCs w:val="28"/>
        </w:rPr>
        <w:t>六</w:t>
      </w:r>
      <w:r w:rsidRPr="000864BF">
        <w:rPr>
          <w:b/>
          <w:sz w:val="28"/>
          <w:szCs w:val="28"/>
        </w:rPr>
        <w:t>、</w:t>
      </w:r>
      <w:r w:rsidR="003447DE" w:rsidRPr="000864BF">
        <w:rPr>
          <w:rFonts w:hint="eastAsia"/>
          <w:b/>
          <w:sz w:val="28"/>
          <w:szCs w:val="28"/>
        </w:rPr>
        <w:t>特殊奖励（</w:t>
      </w:r>
      <w:r w:rsidR="003447DE" w:rsidRPr="000864BF">
        <w:rPr>
          <w:rFonts w:hint="eastAsia"/>
          <w:b/>
          <w:sz w:val="28"/>
          <w:szCs w:val="28"/>
        </w:rPr>
        <w:t>F</w:t>
      </w:r>
      <w:r w:rsidR="003447DE" w:rsidRPr="000864BF">
        <w:rPr>
          <w:rFonts w:hint="eastAsia"/>
          <w:b/>
          <w:sz w:val="28"/>
          <w:szCs w:val="28"/>
        </w:rPr>
        <w:t>）</w:t>
      </w:r>
    </w:p>
    <w:p w:rsidR="003447DE" w:rsidRPr="00030FF3" w:rsidRDefault="00BC66E8" w:rsidP="00F80D54">
      <w:pPr>
        <w:pStyle w:val="a5"/>
        <w:spacing w:line="400" w:lineRule="exact"/>
        <w:ind w:firstLine="480"/>
        <w:rPr>
          <w:sz w:val="24"/>
        </w:rPr>
      </w:pPr>
      <w:r>
        <w:rPr>
          <w:rFonts w:hint="eastAsia"/>
          <w:sz w:val="24"/>
        </w:rPr>
        <w:t>大学中除了以上内容外，还有很多</w:t>
      </w:r>
      <w:r w:rsidR="00502AFA">
        <w:rPr>
          <w:rFonts w:hint="eastAsia"/>
          <w:sz w:val="24"/>
        </w:rPr>
        <w:t>集体</w:t>
      </w:r>
      <w:r w:rsidR="00502AFA">
        <w:rPr>
          <w:sz w:val="24"/>
        </w:rPr>
        <w:t>和个人</w:t>
      </w:r>
      <w:r>
        <w:rPr>
          <w:rFonts w:hint="eastAsia"/>
          <w:sz w:val="24"/>
        </w:rPr>
        <w:t>先进的事迹，这些事迹或弘扬了正能量，或推动了学院、学校的发展，或</w:t>
      </w:r>
      <w:r w:rsidR="003447DE" w:rsidRPr="00BC66E8">
        <w:rPr>
          <w:rFonts w:hint="eastAsia"/>
          <w:sz w:val="24"/>
        </w:rPr>
        <w:t>提高了学院、学校的知名度。测评中的特殊奖励部分包括</w:t>
      </w:r>
      <w:r w:rsidR="00361B23">
        <w:rPr>
          <w:rFonts w:hint="eastAsia"/>
          <w:sz w:val="24"/>
        </w:rPr>
        <w:t>：</w:t>
      </w:r>
      <w:r w:rsidR="00F577AE" w:rsidRPr="00BC66E8">
        <w:rPr>
          <w:rFonts w:hint="eastAsia"/>
          <w:sz w:val="24"/>
        </w:rPr>
        <w:t>集体或个人在学习生活中，起到了榜样作</w:t>
      </w:r>
      <w:r w:rsidR="00502AFA">
        <w:rPr>
          <w:rFonts w:hint="eastAsia"/>
          <w:sz w:val="24"/>
        </w:rPr>
        <w:t>用，获得了一定等级的</w:t>
      </w:r>
      <w:r w:rsidR="00361B23">
        <w:rPr>
          <w:rFonts w:hint="eastAsia"/>
          <w:sz w:val="24"/>
        </w:rPr>
        <w:t>奖励</w:t>
      </w:r>
      <w:r w:rsidR="00502AFA">
        <w:rPr>
          <w:rFonts w:hint="eastAsia"/>
          <w:sz w:val="24"/>
        </w:rPr>
        <w:t>；或者虽然没有获得以上奖励，但是</w:t>
      </w:r>
      <w:r w:rsidR="00502AFA">
        <w:rPr>
          <w:sz w:val="24"/>
        </w:rPr>
        <w:t>积极为</w:t>
      </w:r>
      <w:r w:rsidR="00502AFA">
        <w:rPr>
          <w:rFonts w:hint="eastAsia"/>
          <w:sz w:val="24"/>
        </w:rPr>
        <w:t>学院</w:t>
      </w:r>
      <w:r w:rsidR="00F577AE" w:rsidRPr="00BC66E8">
        <w:rPr>
          <w:rFonts w:hint="eastAsia"/>
          <w:sz w:val="24"/>
        </w:rPr>
        <w:t>提出建议并被采纳，对学院的工作有突出贡献，提高了学院的声誉及其他特别优秀的表现，如见义勇为等。</w:t>
      </w:r>
    </w:p>
    <w:p w:rsidR="00F577AE" w:rsidRDefault="00F577AE" w:rsidP="00F577AE"/>
    <w:p w:rsidR="00F577AE" w:rsidRPr="00F80D54" w:rsidRDefault="00F577AE" w:rsidP="00F80D54">
      <w:pPr>
        <w:jc w:val="center"/>
        <w:rPr>
          <w:rFonts w:ascii="黑体" w:eastAsia="黑体" w:hAnsi="黑体"/>
          <w:sz w:val="32"/>
        </w:rPr>
      </w:pPr>
      <w:r w:rsidRPr="00F80D54">
        <w:rPr>
          <w:rFonts w:ascii="黑体" w:eastAsia="黑体" w:hAnsi="黑体" w:hint="eastAsia"/>
          <w:sz w:val="32"/>
        </w:rPr>
        <w:t>第二部分 综合测评成绩的计算方式</w:t>
      </w:r>
    </w:p>
    <w:p w:rsidR="00F577AE" w:rsidRPr="00F80D54" w:rsidRDefault="00F577AE" w:rsidP="00F80D54">
      <w:pPr>
        <w:pStyle w:val="a5"/>
        <w:spacing w:line="400" w:lineRule="exact"/>
        <w:ind w:firstLine="480"/>
        <w:rPr>
          <w:sz w:val="24"/>
        </w:rPr>
      </w:pPr>
      <w:r w:rsidRPr="00F80D54">
        <w:rPr>
          <w:rFonts w:hint="eastAsia"/>
          <w:sz w:val="24"/>
        </w:rPr>
        <w:t>综合测评总分根据</w:t>
      </w:r>
      <w:r w:rsidRPr="00F80D54">
        <w:rPr>
          <w:rFonts w:hint="eastAsia"/>
          <w:sz w:val="24"/>
        </w:rPr>
        <w:t>6</w:t>
      </w:r>
      <w:r w:rsidRPr="00F80D54">
        <w:rPr>
          <w:rFonts w:hint="eastAsia"/>
          <w:sz w:val="24"/>
        </w:rPr>
        <w:t>项内容的各自成绩和比重计算而得。学习成绩、思想品德、学术活动、文体活动、社会工作、特殊奖励，每项都按百分制计算，在总分中分别占</w:t>
      </w:r>
      <w:r w:rsidRPr="00F80D54">
        <w:rPr>
          <w:rFonts w:hint="eastAsia"/>
          <w:sz w:val="24"/>
        </w:rPr>
        <w:t>85%</w:t>
      </w:r>
      <w:r w:rsidRPr="00F80D54">
        <w:rPr>
          <w:rFonts w:hint="eastAsia"/>
          <w:sz w:val="24"/>
        </w:rPr>
        <w:t>、</w:t>
      </w:r>
      <w:r w:rsidRPr="00F80D54">
        <w:rPr>
          <w:rFonts w:hint="eastAsia"/>
          <w:sz w:val="24"/>
        </w:rPr>
        <w:t>5%</w:t>
      </w:r>
      <w:r w:rsidRPr="00F80D54">
        <w:rPr>
          <w:rFonts w:hint="eastAsia"/>
          <w:sz w:val="24"/>
        </w:rPr>
        <w:t>、</w:t>
      </w:r>
      <w:r w:rsidRPr="00F80D54">
        <w:rPr>
          <w:rFonts w:hint="eastAsia"/>
          <w:sz w:val="24"/>
        </w:rPr>
        <w:t>4%</w:t>
      </w:r>
      <w:r w:rsidRPr="00F80D54">
        <w:rPr>
          <w:rFonts w:hint="eastAsia"/>
          <w:sz w:val="24"/>
        </w:rPr>
        <w:t>、</w:t>
      </w:r>
      <w:r w:rsidRPr="00F80D54">
        <w:rPr>
          <w:rFonts w:hint="eastAsia"/>
          <w:sz w:val="24"/>
        </w:rPr>
        <w:t>3</w:t>
      </w:r>
      <w:r w:rsidRPr="00F80D54">
        <w:rPr>
          <w:sz w:val="24"/>
        </w:rPr>
        <w:t>%</w:t>
      </w:r>
      <w:r w:rsidRPr="00F80D54">
        <w:rPr>
          <w:sz w:val="24"/>
        </w:rPr>
        <w:t>、</w:t>
      </w:r>
      <w:r w:rsidRPr="00F80D54">
        <w:rPr>
          <w:sz w:val="24"/>
        </w:rPr>
        <w:t>2%</w:t>
      </w:r>
      <w:r w:rsidRPr="00F80D54">
        <w:rPr>
          <w:sz w:val="24"/>
        </w:rPr>
        <w:t>、</w:t>
      </w:r>
      <w:r w:rsidRPr="00F80D54">
        <w:rPr>
          <w:sz w:val="24"/>
        </w:rPr>
        <w:t>1%</w:t>
      </w:r>
      <w:r w:rsidRPr="00F80D54">
        <w:rPr>
          <w:sz w:val="24"/>
        </w:rPr>
        <w:t>，</w:t>
      </w:r>
      <w:r w:rsidRPr="00F80D54">
        <w:rPr>
          <w:rFonts w:hint="eastAsia"/>
          <w:sz w:val="24"/>
        </w:rPr>
        <w:t>并保留两位小数点。</w:t>
      </w:r>
    </w:p>
    <w:p w:rsidR="00F577AE" w:rsidRPr="00F80D54" w:rsidRDefault="00F577AE" w:rsidP="00F80D54">
      <w:pPr>
        <w:pStyle w:val="a5"/>
        <w:spacing w:line="400" w:lineRule="exact"/>
        <w:ind w:firstLine="480"/>
        <w:rPr>
          <w:sz w:val="24"/>
        </w:rPr>
      </w:pPr>
      <m:oMathPara>
        <m:oMath>
          <m:r>
            <w:rPr>
              <w:rFonts w:ascii="Cambria Math" w:hAnsi="Cambria Math" w:hint="eastAsia"/>
              <w:sz w:val="24"/>
            </w:rPr>
            <m:t>Σ</m:t>
          </m:r>
          <m:r>
            <m:rPr>
              <m:sty m:val="p"/>
            </m:rPr>
            <w:rPr>
              <w:rFonts w:ascii="Cambria Math" w:hAnsi="Cambria Math"/>
              <w:sz w:val="24"/>
            </w:rPr>
            <m:t>=</m:t>
          </m:r>
          <m:r>
            <w:rPr>
              <w:rFonts w:ascii="Cambria Math" w:hAnsi="Cambria Math" w:hint="eastAsia"/>
              <w:sz w:val="24"/>
            </w:rPr>
            <m:t>A</m:t>
          </m:r>
          <m:r>
            <m:rPr>
              <m:sty m:val="p"/>
            </m:rPr>
            <w:rPr>
              <w:rFonts w:ascii="Cambria Math" w:hAnsi="Cambria Math"/>
              <w:sz w:val="24"/>
            </w:rPr>
            <m:t>×85%+</m:t>
          </m:r>
          <m:r>
            <w:rPr>
              <w:rFonts w:ascii="Cambria Math" w:hAnsi="Cambria Math" w:hint="eastAsia"/>
              <w:sz w:val="24"/>
            </w:rPr>
            <m:t>B</m:t>
          </m:r>
          <m:r>
            <m:rPr>
              <m:sty m:val="p"/>
            </m:rPr>
            <w:rPr>
              <w:rFonts w:ascii="Cambria Math" w:hAnsi="Cambria Math"/>
              <w:sz w:val="24"/>
            </w:rPr>
            <m:t>×5%+</m:t>
          </m:r>
          <m:r>
            <w:rPr>
              <w:rFonts w:ascii="Cambria Math" w:hAnsi="Cambria Math" w:hint="eastAsia"/>
              <w:sz w:val="24"/>
            </w:rPr>
            <m:t>C</m:t>
          </m:r>
          <m:r>
            <m:rPr>
              <m:sty m:val="p"/>
            </m:rPr>
            <w:rPr>
              <w:rFonts w:ascii="Cambria Math" w:hAnsi="Cambria Math"/>
              <w:sz w:val="24"/>
            </w:rPr>
            <m:t>×4%+</m:t>
          </m:r>
          <m:r>
            <w:rPr>
              <w:rFonts w:ascii="Cambria Math" w:hAnsi="Cambria Math" w:hint="eastAsia"/>
              <w:sz w:val="24"/>
            </w:rPr>
            <m:t>D</m:t>
          </m:r>
          <m:r>
            <m:rPr>
              <m:sty m:val="p"/>
            </m:rPr>
            <w:rPr>
              <w:rFonts w:ascii="Cambria Math" w:hAnsi="Cambria Math"/>
              <w:sz w:val="24"/>
            </w:rPr>
            <m:t>×3%+</m:t>
          </m:r>
          <m:r>
            <w:rPr>
              <w:rFonts w:ascii="Cambria Math" w:hAnsi="Cambria Math" w:hint="eastAsia"/>
              <w:sz w:val="24"/>
            </w:rPr>
            <m:t>E</m:t>
          </m:r>
          <m:r>
            <m:rPr>
              <m:sty m:val="p"/>
            </m:rPr>
            <w:rPr>
              <w:rFonts w:ascii="Cambria Math" w:hAnsi="Cambria Math"/>
              <w:sz w:val="24"/>
            </w:rPr>
            <m:t>×</m:t>
          </m:r>
          <m:r>
            <m:rPr>
              <m:sty m:val="p"/>
            </m:rPr>
            <w:rPr>
              <w:rFonts w:ascii="Cambria Math" w:hAnsi="Cambria Math" w:hint="eastAsia"/>
              <w:sz w:val="24"/>
            </w:rPr>
            <m:t>2%+F</m:t>
          </m:r>
          <m:r>
            <m:rPr>
              <m:sty m:val="p"/>
            </m:rPr>
            <w:rPr>
              <w:rFonts w:ascii="Cambria Math" w:hAnsi="Cambria Math"/>
              <w:sz w:val="24"/>
            </w:rPr>
            <m:t>×1%</m:t>
          </m:r>
        </m:oMath>
      </m:oMathPara>
    </w:p>
    <w:p w:rsidR="00F577AE" w:rsidRDefault="00F577AE" w:rsidP="00F80D54">
      <w:pPr>
        <w:pStyle w:val="a5"/>
        <w:spacing w:line="400" w:lineRule="exact"/>
        <w:ind w:firstLine="480"/>
        <w:rPr>
          <w:sz w:val="24"/>
        </w:rPr>
      </w:pPr>
      <w:r w:rsidRPr="00F80D54">
        <w:rPr>
          <w:rFonts w:hint="eastAsia"/>
          <w:sz w:val="24"/>
        </w:rPr>
        <w:t>各部分的计算方法为：</w:t>
      </w:r>
    </w:p>
    <w:p w:rsidR="00F577AE" w:rsidRPr="00E92EC5" w:rsidRDefault="00F577AE" w:rsidP="004C543D">
      <w:pPr>
        <w:pStyle w:val="a5"/>
        <w:numPr>
          <w:ilvl w:val="0"/>
          <w:numId w:val="3"/>
        </w:numPr>
        <w:tabs>
          <w:tab w:val="left" w:pos="0"/>
        </w:tabs>
        <w:spacing w:beforeLines="50" w:before="156" w:afterLines="50" w:after="156"/>
        <w:ind w:left="0" w:firstLine="562"/>
        <w:jc w:val="left"/>
        <w:rPr>
          <w:b/>
          <w:sz w:val="28"/>
          <w:szCs w:val="28"/>
        </w:rPr>
      </w:pPr>
      <w:r w:rsidRPr="00E92EC5">
        <w:rPr>
          <w:rFonts w:hint="eastAsia"/>
          <w:b/>
          <w:sz w:val="28"/>
          <w:szCs w:val="28"/>
        </w:rPr>
        <w:t>学习成绩（</w:t>
      </w:r>
      <w:r w:rsidRPr="00E92EC5">
        <w:rPr>
          <w:rFonts w:hint="eastAsia"/>
          <w:b/>
          <w:sz w:val="28"/>
          <w:szCs w:val="28"/>
        </w:rPr>
        <w:t>A-85%</w:t>
      </w:r>
      <w:r w:rsidRPr="00E92EC5">
        <w:rPr>
          <w:rFonts w:hint="eastAsia"/>
          <w:b/>
          <w:sz w:val="28"/>
          <w:szCs w:val="28"/>
        </w:rPr>
        <w:t>）</w:t>
      </w:r>
    </w:p>
    <w:p w:rsidR="004977E0" w:rsidRDefault="00F577AE" w:rsidP="00E92EC5">
      <w:pPr>
        <w:pStyle w:val="a5"/>
        <w:spacing w:line="400" w:lineRule="exact"/>
        <w:ind w:firstLine="480"/>
        <w:rPr>
          <w:sz w:val="24"/>
        </w:rPr>
      </w:pPr>
      <w:r w:rsidRPr="00E92EC5">
        <w:rPr>
          <w:rFonts w:hint="eastAsia"/>
          <w:sz w:val="24"/>
        </w:rPr>
        <w:t>学习成绩（</w:t>
      </w:r>
      <w:r w:rsidRPr="00E92EC5">
        <w:rPr>
          <w:rFonts w:hint="eastAsia"/>
          <w:sz w:val="24"/>
        </w:rPr>
        <w:t>A</w:t>
      </w:r>
      <w:r w:rsidRPr="00E92EC5">
        <w:rPr>
          <w:rFonts w:hint="eastAsia"/>
          <w:sz w:val="24"/>
        </w:rPr>
        <w:t>）</w:t>
      </w:r>
      <w:r w:rsidRPr="00E92EC5">
        <w:rPr>
          <w:sz w:val="24"/>
        </w:rPr>
        <w:t>＝</w:t>
      </w:r>
      <w:r w:rsidRPr="00E92EC5">
        <w:rPr>
          <w:rFonts w:hint="eastAsia"/>
          <w:sz w:val="24"/>
        </w:rPr>
        <w:t>平均学分积</w:t>
      </w:r>
      <w:r w:rsidRPr="00E92EC5">
        <w:rPr>
          <w:sz w:val="24"/>
        </w:rPr>
        <w:t>、课程成绩评比为优、良、中</w:t>
      </w:r>
      <w:r w:rsidRPr="00E92EC5">
        <w:rPr>
          <w:rFonts w:hint="eastAsia"/>
          <w:sz w:val="24"/>
        </w:rPr>
        <w:t>、</w:t>
      </w:r>
      <w:r w:rsidRPr="00E92EC5">
        <w:rPr>
          <w:sz w:val="24"/>
        </w:rPr>
        <w:t>及格、不及格</w:t>
      </w:r>
      <w:r w:rsidRPr="00E92EC5">
        <w:rPr>
          <w:rFonts w:hint="eastAsia"/>
          <w:sz w:val="24"/>
        </w:rPr>
        <w:t>时</w:t>
      </w:r>
      <w:r w:rsidRPr="00E92EC5">
        <w:rPr>
          <w:sz w:val="24"/>
        </w:rPr>
        <w:t>，成绩依次按</w:t>
      </w:r>
      <w:r w:rsidRPr="00E92EC5">
        <w:rPr>
          <w:rFonts w:hint="eastAsia"/>
          <w:sz w:val="24"/>
        </w:rPr>
        <w:t>95</w:t>
      </w:r>
      <w:r w:rsidRPr="00E92EC5">
        <w:rPr>
          <w:rFonts w:hint="eastAsia"/>
          <w:sz w:val="24"/>
        </w:rPr>
        <w:t>分</w:t>
      </w:r>
      <w:r w:rsidRPr="00E92EC5">
        <w:rPr>
          <w:sz w:val="24"/>
        </w:rPr>
        <w:t>、</w:t>
      </w:r>
      <w:r w:rsidRPr="00E92EC5">
        <w:rPr>
          <w:rFonts w:hint="eastAsia"/>
          <w:sz w:val="24"/>
        </w:rPr>
        <w:t>85</w:t>
      </w:r>
      <w:r w:rsidRPr="00E92EC5">
        <w:rPr>
          <w:rFonts w:hint="eastAsia"/>
          <w:sz w:val="24"/>
        </w:rPr>
        <w:t>分</w:t>
      </w:r>
      <w:r w:rsidRPr="00E92EC5">
        <w:rPr>
          <w:sz w:val="24"/>
        </w:rPr>
        <w:t>、</w:t>
      </w:r>
      <w:r w:rsidRPr="00E92EC5">
        <w:rPr>
          <w:rFonts w:hint="eastAsia"/>
          <w:sz w:val="24"/>
        </w:rPr>
        <w:t>75</w:t>
      </w:r>
      <w:r w:rsidRPr="00E92EC5">
        <w:rPr>
          <w:rFonts w:hint="eastAsia"/>
          <w:sz w:val="24"/>
        </w:rPr>
        <w:t>分</w:t>
      </w:r>
      <w:r w:rsidRPr="00E92EC5">
        <w:rPr>
          <w:sz w:val="24"/>
        </w:rPr>
        <w:t>、</w:t>
      </w:r>
      <w:r w:rsidRPr="00E92EC5">
        <w:rPr>
          <w:rFonts w:hint="eastAsia"/>
          <w:sz w:val="24"/>
        </w:rPr>
        <w:t>65</w:t>
      </w:r>
      <w:r w:rsidRPr="00E92EC5">
        <w:rPr>
          <w:rFonts w:hint="eastAsia"/>
          <w:sz w:val="24"/>
        </w:rPr>
        <w:t>分、</w:t>
      </w:r>
      <w:r w:rsidRPr="00E92EC5">
        <w:rPr>
          <w:rFonts w:hint="eastAsia"/>
          <w:sz w:val="24"/>
        </w:rPr>
        <w:t>0</w:t>
      </w:r>
      <w:r w:rsidRPr="00E92EC5">
        <w:rPr>
          <w:rFonts w:hint="eastAsia"/>
          <w:sz w:val="24"/>
        </w:rPr>
        <w:t>分计算</w:t>
      </w:r>
      <w:r w:rsidR="005A1808" w:rsidRPr="00E92EC5">
        <w:rPr>
          <w:rFonts w:hint="eastAsia"/>
          <w:sz w:val="24"/>
        </w:rPr>
        <w:t>。</w:t>
      </w:r>
      <w:r w:rsidR="005A1808" w:rsidRPr="00E92EC5">
        <w:rPr>
          <w:sz w:val="24"/>
        </w:rPr>
        <w:t>关于</w:t>
      </w:r>
      <w:r w:rsidR="005A1808" w:rsidRPr="00E92EC5">
        <w:rPr>
          <w:rFonts w:hint="eastAsia"/>
          <w:sz w:val="24"/>
        </w:rPr>
        <w:t>平均</w:t>
      </w:r>
      <w:r w:rsidR="005A1808" w:rsidRPr="00E92EC5">
        <w:rPr>
          <w:sz w:val="24"/>
        </w:rPr>
        <w:t>学分积</w:t>
      </w:r>
      <w:r w:rsidR="005A1808" w:rsidRPr="00E92EC5">
        <w:rPr>
          <w:rFonts w:hint="eastAsia"/>
          <w:sz w:val="24"/>
        </w:rPr>
        <w:t>的</w:t>
      </w:r>
      <w:r w:rsidR="005A1808" w:rsidRPr="00E92EC5">
        <w:rPr>
          <w:sz w:val="24"/>
        </w:rPr>
        <w:t>具体办法</w:t>
      </w:r>
      <w:r w:rsidR="005A1808" w:rsidRPr="00E92EC5">
        <w:rPr>
          <w:rFonts w:hint="eastAsia"/>
          <w:sz w:val="24"/>
        </w:rPr>
        <w:t>，</w:t>
      </w:r>
      <w:r w:rsidR="005A1808" w:rsidRPr="00E92EC5">
        <w:rPr>
          <w:sz w:val="24"/>
        </w:rPr>
        <w:t>可参考各年级《</w:t>
      </w:r>
      <w:r w:rsidR="005A1808" w:rsidRPr="00E92EC5">
        <w:rPr>
          <w:rFonts w:hint="eastAsia"/>
          <w:sz w:val="24"/>
        </w:rPr>
        <w:t>学生</w:t>
      </w:r>
      <w:r w:rsidR="005A1808" w:rsidRPr="00E92EC5">
        <w:rPr>
          <w:rFonts w:hint="eastAsia"/>
          <w:sz w:val="24"/>
        </w:rPr>
        <w:lastRenderedPageBreak/>
        <w:t>手册</w:t>
      </w:r>
      <w:r w:rsidR="005A1808" w:rsidRPr="00E92EC5">
        <w:rPr>
          <w:sz w:val="24"/>
        </w:rPr>
        <w:t>》</w:t>
      </w:r>
      <w:r w:rsidR="005A1808" w:rsidRPr="00E92EC5">
        <w:rPr>
          <w:rFonts w:hint="eastAsia"/>
          <w:sz w:val="24"/>
        </w:rPr>
        <w:t>。</w:t>
      </w:r>
    </w:p>
    <w:p w:rsidR="005A1808" w:rsidRPr="00E92EC5" w:rsidRDefault="005A1808" w:rsidP="004C543D">
      <w:pPr>
        <w:pStyle w:val="a5"/>
        <w:numPr>
          <w:ilvl w:val="0"/>
          <w:numId w:val="3"/>
        </w:numPr>
        <w:tabs>
          <w:tab w:val="left" w:pos="0"/>
        </w:tabs>
        <w:spacing w:beforeLines="50" w:before="156" w:afterLines="50" w:after="156"/>
        <w:ind w:left="0" w:firstLine="562"/>
        <w:jc w:val="left"/>
        <w:rPr>
          <w:b/>
          <w:sz w:val="28"/>
          <w:szCs w:val="28"/>
        </w:rPr>
      </w:pPr>
      <w:r w:rsidRPr="00E92EC5">
        <w:rPr>
          <w:rFonts w:hint="eastAsia"/>
          <w:b/>
          <w:sz w:val="28"/>
          <w:szCs w:val="28"/>
        </w:rPr>
        <w:t>思想</w:t>
      </w:r>
      <w:r w:rsidRPr="00E92EC5">
        <w:rPr>
          <w:b/>
          <w:sz w:val="28"/>
          <w:szCs w:val="28"/>
        </w:rPr>
        <w:t>品德</w:t>
      </w:r>
      <w:r w:rsidR="004977E0" w:rsidRPr="00E92EC5">
        <w:rPr>
          <w:rFonts w:hint="eastAsia"/>
          <w:b/>
          <w:sz w:val="28"/>
          <w:szCs w:val="28"/>
        </w:rPr>
        <w:t>分</w:t>
      </w:r>
      <w:r w:rsidRPr="00E92EC5">
        <w:rPr>
          <w:b/>
          <w:sz w:val="28"/>
          <w:szCs w:val="28"/>
        </w:rPr>
        <w:t>（</w:t>
      </w:r>
      <w:r w:rsidRPr="00E92EC5">
        <w:rPr>
          <w:b/>
          <w:sz w:val="28"/>
          <w:szCs w:val="28"/>
        </w:rPr>
        <w:t>B-5%</w:t>
      </w:r>
      <w:r w:rsidRPr="00E92EC5">
        <w:rPr>
          <w:b/>
          <w:sz w:val="28"/>
          <w:szCs w:val="28"/>
        </w:rPr>
        <w:t>）</w:t>
      </w:r>
    </w:p>
    <w:p w:rsidR="005A1808" w:rsidRPr="00E92EC5" w:rsidRDefault="005A1808" w:rsidP="00E92EC5">
      <w:pPr>
        <w:pStyle w:val="a5"/>
        <w:spacing w:line="400" w:lineRule="exact"/>
        <w:ind w:firstLine="480"/>
        <w:rPr>
          <w:sz w:val="24"/>
        </w:rPr>
      </w:pPr>
      <w:r w:rsidRPr="00E92EC5">
        <w:rPr>
          <w:sz w:val="24"/>
        </w:rPr>
        <w:t>思想品德评分</w:t>
      </w:r>
      <w:r w:rsidR="00BC66E8">
        <w:rPr>
          <w:rFonts w:hint="eastAsia"/>
          <w:sz w:val="24"/>
        </w:rPr>
        <w:t>（</w:t>
      </w:r>
      <w:r w:rsidR="00BC66E8">
        <w:rPr>
          <w:sz w:val="24"/>
        </w:rPr>
        <w:t>B</w:t>
      </w:r>
      <w:r w:rsidR="00BC66E8">
        <w:rPr>
          <w:sz w:val="24"/>
        </w:rPr>
        <w:t>）</w:t>
      </w:r>
      <w:r w:rsidR="00A4153C">
        <w:rPr>
          <w:rFonts w:hint="eastAsia"/>
          <w:sz w:val="24"/>
        </w:rPr>
        <w:t>分</w:t>
      </w:r>
      <w:r w:rsidRPr="00E92EC5">
        <w:rPr>
          <w:rFonts w:hint="eastAsia"/>
          <w:sz w:val="24"/>
        </w:rPr>
        <w:t>为</w:t>
      </w:r>
      <w:r w:rsidR="00E92EC5">
        <w:rPr>
          <w:rFonts w:hint="eastAsia"/>
          <w:sz w:val="24"/>
        </w:rPr>
        <w:t>三</w:t>
      </w:r>
      <w:r w:rsidRPr="00E92EC5">
        <w:rPr>
          <w:rFonts w:hint="eastAsia"/>
          <w:sz w:val="24"/>
        </w:rPr>
        <w:t>部分。</w:t>
      </w:r>
    </w:p>
    <w:p w:rsidR="00F60263" w:rsidRPr="00BC66E8" w:rsidRDefault="005A1808" w:rsidP="00F60263">
      <w:pPr>
        <w:pStyle w:val="a5"/>
        <w:numPr>
          <w:ilvl w:val="0"/>
          <w:numId w:val="10"/>
        </w:numPr>
        <w:spacing w:line="400" w:lineRule="exact"/>
        <w:ind w:firstLineChars="0"/>
        <w:rPr>
          <w:sz w:val="24"/>
        </w:rPr>
      </w:pPr>
      <w:r w:rsidRPr="00BC66E8">
        <w:rPr>
          <w:sz w:val="24"/>
        </w:rPr>
        <w:t>B1</w:t>
      </w:r>
      <w:r w:rsidRPr="00BC66E8">
        <w:rPr>
          <w:rFonts w:hint="eastAsia"/>
          <w:sz w:val="24"/>
        </w:rPr>
        <w:t>由班级</w:t>
      </w:r>
      <w:r w:rsidRPr="00BC66E8">
        <w:rPr>
          <w:sz w:val="24"/>
        </w:rPr>
        <w:t>同学互评及班主任评定产生，</w:t>
      </w:r>
      <w:r w:rsidRPr="00BC66E8">
        <w:rPr>
          <w:rFonts w:hint="eastAsia"/>
          <w:sz w:val="24"/>
        </w:rPr>
        <w:t>班主任</w:t>
      </w:r>
      <w:r w:rsidRPr="00BC66E8">
        <w:rPr>
          <w:sz w:val="24"/>
        </w:rPr>
        <w:t>与学生评分各占</w:t>
      </w:r>
      <w:r w:rsidRPr="00BC66E8">
        <w:rPr>
          <w:rFonts w:hint="eastAsia"/>
          <w:sz w:val="24"/>
        </w:rPr>
        <w:t>50</w:t>
      </w:r>
      <w:r w:rsidRPr="00BC66E8">
        <w:rPr>
          <w:sz w:val="24"/>
        </w:rPr>
        <w:t>%</w:t>
      </w:r>
      <w:r w:rsidRPr="00BC66E8">
        <w:rPr>
          <w:sz w:val="24"/>
        </w:rPr>
        <w:t>，</w:t>
      </w:r>
      <w:r w:rsidRPr="00BC66E8">
        <w:rPr>
          <w:rFonts w:hint="eastAsia"/>
          <w:sz w:val="24"/>
        </w:rPr>
        <w:t>最后根据</w:t>
      </w:r>
      <w:r w:rsidRPr="00BC66E8">
        <w:rPr>
          <w:sz w:val="24"/>
        </w:rPr>
        <w:t>班级排名按照从高到低的顺序进行五等分，</w:t>
      </w:r>
      <w:r w:rsidRPr="00BC66E8">
        <w:rPr>
          <w:rFonts w:hint="eastAsia"/>
          <w:sz w:val="24"/>
        </w:rPr>
        <w:t>分别赋予</w:t>
      </w:r>
      <w:r w:rsidRPr="00BC66E8">
        <w:rPr>
          <w:sz w:val="24"/>
        </w:rPr>
        <w:t>60</w:t>
      </w:r>
      <w:r w:rsidRPr="00BC66E8">
        <w:rPr>
          <w:rFonts w:hint="eastAsia"/>
          <w:sz w:val="24"/>
        </w:rPr>
        <w:t>、</w:t>
      </w:r>
      <w:r w:rsidRPr="00BC66E8">
        <w:rPr>
          <w:sz w:val="24"/>
        </w:rPr>
        <w:t>55</w:t>
      </w:r>
      <w:r w:rsidRPr="00BC66E8">
        <w:rPr>
          <w:rFonts w:hint="eastAsia"/>
          <w:sz w:val="24"/>
        </w:rPr>
        <w:t>、</w:t>
      </w:r>
      <w:r w:rsidRPr="00BC66E8">
        <w:rPr>
          <w:sz w:val="24"/>
        </w:rPr>
        <w:t>50</w:t>
      </w:r>
      <w:r w:rsidRPr="00BC66E8">
        <w:rPr>
          <w:rFonts w:hint="eastAsia"/>
          <w:sz w:val="24"/>
        </w:rPr>
        <w:t>、</w:t>
      </w:r>
      <w:r w:rsidRPr="00BC66E8">
        <w:rPr>
          <w:sz w:val="24"/>
        </w:rPr>
        <w:t>45</w:t>
      </w:r>
      <w:r w:rsidRPr="00BC66E8">
        <w:rPr>
          <w:rFonts w:hint="eastAsia"/>
          <w:sz w:val="24"/>
        </w:rPr>
        <w:t>、</w:t>
      </w:r>
      <w:r w:rsidRPr="00BC66E8">
        <w:rPr>
          <w:rFonts w:hint="eastAsia"/>
          <w:sz w:val="24"/>
        </w:rPr>
        <w:t>4</w:t>
      </w:r>
      <w:r w:rsidRPr="00BC66E8">
        <w:rPr>
          <w:sz w:val="24"/>
        </w:rPr>
        <w:t>0</w:t>
      </w:r>
      <w:r w:rsidR="00E92EC5" w:rsidRPr="00BC66E8">
        <w:rPr>
          <w:rFonts w:hint="eastAsia"/>
          <w:sz w:val="24"/>
        </w:rPr>
        <w:t>分</w:t>
      </w:r>
      <w:r w:rsidRPr="00BC66E8">
        <w:rPr>
          <w:rFonts w:hint="eastAsia"/>
          <w:sz w:val="24"/>
        </w:rPr>
        <w:t>。</w:t>
      </w:r>
      <w:r w:rsidR="00F60263" w:rsidRPr="00BC66E8">
        <w:rPr>
          <w:rFonts w:hint="eastAsia"/>
          <w:sz w:val="24"/>
        </w:rPr>
        <w:t>辅导员可根据</w:t>
      </w:r>
      <w:r w:rsidR="00BC66E8">
        <w:rPr>
          <w:rFonts w:hint="eastAsia"/>
          <w:sz w:val="24"/>
        </w:rPr>
        <w:t>情况对</w:t>
      </w:r>
      <w:r w:rsidR="00BC66E8">
        <w:rPr>
          <w:sz w:val="24"/>
        </w:rPr>
        <w:t>不多于</w:t>
      </w:r>
      <w:r w:rsidR="00BC66E8">
        <w:rPr>
          <w:rFonts w:hint="eastAsia"/>
          <w:sz w:val="24"/>
        </w:rPr>
        <w:t>学生总数</w:t>
      </w:r>
      <w:r w:rsidR="00BC66E8">
        <w:rPr>
          <w:rFonts w:hint="eastAsia"/>
          <w:sz w:val="24"/>
        </w:rPr>
        <w:t>10</w:t>
      </w:r>
      <w:r w:rsidR="00BC66E8">
        <w:rPr>
          <w:sz w:val="24"/>
        </w:rPr>
        <w:t>%</w:t>
      </w:r>
      <w:r w:rsidR="00BC66E8">
        <w:rPr>
          <w:sz w:val="24"/>
        </w:rPr>
        <w:t>的学生进行</w:t>
      </w:r>
      <w:r w:rsidR="00BC66E8">
        <w:rPr>
          <w:rFonts w:hint="eastAsia"/>
          <w:sz w:val="24"/>
        </w:rPr>
        <w:t>向下调整</w:t>
      </w:r>
      <w:r w:rsidR="00BC66E8">
        <w:rPr>
          <w:sz w:val="24"/>
        </w:rPr>
        <w:t>。</w:t>
      </w:r>
    </w:p>
    <w:p w:rsidR="005A1808" w:rsidRPr="00BC66E8" w:rsidRDefault="00C7583B" w:rsidP="00E92EC5">
      <w:pPr>
        <w:pStyle w:val="a5"/>
        <w:spacing w:line="400" w:lineRule="exact"/>
        <w:ind w:firstLine="480"/>
        <w:rPr>
          <w:sz w:val="24"/>
        </w:rPr>
      </w:pPr>
      <w:r w:rsidRPr="00BC66E8">
        <w:rPr>
          <w:rFonts w:hint="eastAsia"/>
          <w:sz w:val="24"/>
        </w:rPr>
        <w:t>2</w:t>
      </w:r>
      <w:r w:rsidRPr="00BC66E8">
        <w:rPr>
          <w:rFonts w:hint="eastAsia"/>
          <w:sz w:val="24"/>
        </w:rPr>
        <w:t>，</w:t>
      </w:r>
      <w:r w:rsidR="005A1808" w:rsidRPr="00BC66E8">
        <w:rPr>
          <w:rFonts w:hint="eastAsia"/>
          <w:sz w:val="24"/>
        </w:rPr>
        <w:t>B</w:t>
      </w:r>
      <w:r w:rsidR="005A1808" w:rsidRPr="00BC66E8">
        <w:rPr>
          <w:sz w:val="24"/>
        </w:rPr>
        <w:t>2</w:t>
      </w:r>
      <w:r w:rsidR="005A1808" w:rsidRPr="00BC66E8">
        <w:rPr>
          <w:rFonts w:hint="eastAsia"/>
          <w:sz w:val="24"/>
        </w:rPr>
        <w:t>为思想品德加分项：</w:t>
      </w:r>
    </w:p>
    <w:p w:rsidR="005A1808" w:rsidRPr="00BC66E8" w:rsidRDefault="005A1808" w:rsidP="00E92EC5">
      <w:pPr>
        <w:pStyle w:val="a5"/>
        <w:spacing w:line="400" w:lineRule="exact"/>
        <w:ind w:firstLine="480"/>
        <w:rPr>
          <w:sz w:val="24"/>
        </w:rPr>
      </w:pPr>
      <w:r w:rsidRPr="00BC66E8">
        <w:rPr>
          <w:rFonts w:hint="eastAsia"/>
          <w:sz w:val="24"/>
        </w:rPr>
        <w:t>学生在课余时间自愿积极参加学院组织的教育活动、专业领域拓展、生涯发展指导、志愿活动、文体活动等，每参加一次加</w:t>
      </w:r>
      <w:r w:rsidRPr="00BC66E8">
        <w:rPr>
          <w:rFonts w:hint="eastAsia"/>
          <w:sz w:val="24"/>
        </w:rPr>
        <w:t>5</w:t>
      </w:r>
      <w:r w:rsidRPr="00BC66E8">
        <w:rPr>
          <w:rFonts w:hint="eastAsia"/>
          <w:sz w:val="24"/>
        </w:rPr>
        <w:t>分。报名后无故不参加双倍扣分</w:t>
      </w:r>
      <w:r w:rsidR="0097210D">
        <w:rPr>
          <w:rFonts w:hint="eastAsia"/>
          <w:sz w:val="24"/>
        </w:rPr>
        <w:t>（</w:t>
      </w:r>
      <w:proofErr w:type="gramStart"/>
      <w:r w:rsidR="0097210D">
        <w:rPr>
          <w:rFonts w:hint="eastAsia"/>
          <w:sz w:val="24"/>
        </w:rPr>
        <w:t>即</w:t>
      </w:r>
      <w:r w:rsidR="0097210D">
        <w:rPr>
          <w:sz w:val="24"/>
        </w:rPr>
        <w:t>扣</w:t>
      </w:r>
      <w:r w:rsidR="0097210D">
        <w:rPr>
          <w:rFonts w:hint="eastAsia"/>
          <w:sz w:val="24"/>
        </w:rPr>
        <w:t>10</w:t>
      </w:r>
      <w:r w:rsidR="0097210D">
        <w:rPr>
          <w:rFonts w:hint="eastAsia"/>
          <w:sz w:val="24"/>
        </w:rPr>
        <w:t>分</w:t>
      </w:r>
      <w:proofErr w:type="gramEnd"/>
      <w:r w:rsidR="0097210D">
        <w:rPr>
          <w:sz w:val="24"/>
        </w:rPr>
        <w:t>）</w:t>
      </w:r>
      <w:r w:rsidR="00280CAB">
        <w:rPr>
          <w:rFonts w:hint="eastAsia"/>
          <w:sz w:val="24"/>
        </w:rPr>
        <w:t>；</w:t>
      </w:r>
    </w:p>
    <w:p w:rsidR="005A1808" w:rsidRPr="00BC66E8" w:rsidRDefault="005A1808" w:rsidP="00E92EC5">
      <w:pPr>
        <w:pStyle w:val="a5"/>
        <w:spacing w:line="400" w:lineRule="exact"/>
        <w:ind w:firstLine="480"/>
        <w:rPr>
          <w:sz w:val="24"/>
        </w:rPr>
      </w:pPr>
      <w:r w:rsidRPr="00BC66E8">
        <w:rPr>
          <w:rFonts w:hint="eastAsia"/>
          <w:sz w:val="24"/>
        </w:rPr>
        <w:t>学生利用假期时间积极自愿参加学院组织的各类社会实践活动，每参加一次加</w:t>
      </w:r>
      <w:r w:rsidRPr="00BC66E8">
        <w:rPr>
          <w:rFonts w:hint="eastAsia"/>
          <w:sz w:val="24"/>
        </w:rPr>
        <w:t>15</w:t>
      </w:r>
      <w:r w:rsidRPr="00BC66E8">
        <w:rPr>
          <w:rFonts w:hint="eastAsia"/>
          <w:sz w:val="24"/>
        </w:rPr>
        <w:t>分，立项后无故未结项，按双倍扣分</w:t>
      </w:r>
      <w:r w:rsidR="0097210D">
        <w:rPr>
          <w:rFonts w:hint="eastAsia"/>
          <w:sz w:val="24"/>
        </w:rPr>
        <w:t>（</w:t>
      </w:r>
      <w:proofErr w:type="gramStart"/>
      <w:r w:rsidR="0097210D">
        <w:rPr>
          <w:rFonts w:hint="eastAsia"/>
          <w:sz w:val="24"/>
        </w:rPr>
        <w:t>即扣</w:t>
      </w:r>
      <w:r w:rsidR="0097210D">
        <w:rPr>
          <w:rFonts w:hint="eastAsia"/>
          <w:sz w:val="24"/>
        </w:rPr>
        <w:t>30</w:t>
      </w:r>
      <w:r w:rsidR="0097210D">
        <w:rPr>
          <w:rFonts w:hint="eastAsia"/>
          <w:sz w:val="24"/>
        </w:rPr>
        <w:t>分</w:t>
      </w:r>
      <w:proofErr w:type="gramEnd"/>
      <w:r w:rsidR="0097210D">
        <w:rPr>
          <w:sz w:val="24"/>
        </w:rPr>
        <w:t>）</w:t>
      </w:r>
      <w:r w:rsidRPr="00BC66E8">
        <w:rPr>
          <w:rFonts w:hint="eastAsia"/>
          <w:sz w:val="24"/>
        </w:rPr>
        <w:t>。</w:t>
      </w:r>
    </w:p>
    <w:p w:rsidR="005A1808" w:rsidRPr="00BC66E8" w:rsidRDefault="00C7583B" w:rsidP="00E92EC5">
      <w:pPr>
        <w:pStyle w:val="a5"/>
        <w:spacing w:line="400" w:lineRule="exact"/>
        <w:ind w:firstLine="480"/>
        <w:rPr>
          <w:sz w:val="24"/>
        </w:rPr>
      </w:pPr>
      <w:r w:rsidRPr="00BC66E8">
        <w:rPr>
          <w:rFonts w:hint="eastAsia"/>
          <w:sz w:val="24"/>
        </w:rPr>
        <w:t>3</w:t>
      </w:r>
      <w:r w:rsidRPr="00BC66E8">
        <w:rPr>
          <w:rFonts w:hint="eastAsia"/>
          <w:sz w:val="24"/>
        </w:rPr>
        <w:t>，</w:t>
      </w:r>
      <w:r w:rsidR="005A1808" w:rsidRPr="00BC66E8">
        <w:rPr>
          <w:rFonts w:hint="eastAsia"/>
          <w:sz w:val="24"/>
        </w:rPr>
        <w:t>B</w:t>
      </w:r>
      <w:r w:rsidR="005A1808" w:rsidRPr="00BC66E8">
        <w:rPr>
          <w:sz w:val="24"/>
        </w:rPr>
        <w:t>3</w:t>
      </w:r>
      <w:r w:rsidR="005A1808" w:rsidRPr="00BC66E8">
        <w:rPr>
          <w:rFonts w:hint="eastAsia"/>
          <w:sz w:val="24"/>
        </w:rPr>
        <w:t>为思想品德扣分项：</w:t>
      </w:r>
    </w:p>
    <w:p w:rsidR="005A1808" w:rsidRPr="00BC66E8" w:rsidRDefault="005A1808" w:rsidP="00E92EC5">
      <w:pPr>
        <w:pStyle w:val="a5"/>
        <w:spacing w:line="400" w:lineRule="exact"/>
        <w:ind w:firstLine="480"/>
        <w:rPr>
          <w:sz w:val="24"/>
        </w:rPr>
      </w:pPr>
      <w:r w:rsidRPr="00BC66E8">
        <w:rPr>
          <w:rFonts w:hint="eastAsia"/>
          <w:sz w:val="24"/>
        </w:rPr>
        <w:t>学生需按时上课，</w:t>
      </w:r>
      <w:r w:rsidRPr="00BC66E8">
        <w:rPr>
          <w:sz w:val="24"/>
        </w:rPr>
        <w:t>经过检查或者</w:t>
      </w:r>
      <w:r w:rsidRPr="00BC66E8">
        <w:rPr>
          <w:rFonts w:hint="eastAsia"/>
          <w:sz w:val="24"/>
        </w:rPr>
        <w:t>任课教师反馈</w:t>
      </w:r>
      <w:r w:rsidRPr="00BC66E8">
        <w:rPr>
          <w:sz w:val="24"/>
        </w:rPr>
        <w:t>无故旷课</w:t>
      </w:r>
      <w:r w:rsidRPr="00BC66E8">
        <w:rPr>
          <w:rFonts w:hint="eastAsia"/>
          <w:sz w:val="24"/>
        </w:rPr>
        <w:t>者，第一次扣</w:t>
      </w:r>
      <w:r w:rsidRPr="00BC66E8">
        <w:rPr>
          <w:rFonts w:hint="eastAsia"/>
          <w:sz w:val="24"/>
        </w:rPr>
        <w:t>5</w:t>
      </w:r>
      <w:r w:rsidRPr="00BC66E8">
        <w:rPr>
          <w:rFonts w:hint="eastAsia"/>
          <w:sz w:val="24"/>
        </w:rPr>
        <w:t>分，第二次扣</w:t>
      </w:r>
      <w:r w:rsidRPr="00BC66E8">
        <w:rPr>
          <w:rFonts w:hint="eastAsia"/>
          <w:sz w:val="24"/>
        </w:rPr>
        <w:t>10</w:t>
      </w:r>
      <w:r w:rsidRPr="00BC66E8">
        <w:rPr>
          <w:rFonts w:hint="eastAsia"/>
          <w:sz w:val="24"/>
        </w:rPr>
        <w:t>分，第三次扣</w:t>
      </w:r>
      <w:r w:rsidRPr="00BC66E8">
        <w:rPr>
          <w:rFonts w:hint="eastAsia"/>
          <w:sz w:val="24"/>
        </w:rPr>
        <w:t>20</w:t>
      </w:r>
      <w:r w:rsidRPr="00BC66E8">
        <w:rPr>
          <w:rFonts w:hint="eastAsia"/>
          <w:sz w:val="24"/>
        </w:rPr>
        <w:t>分，以此类推；学生需按照学院要求参加学院组织的教育活动，第一次缺席扣</w:t>
      </w:r>
      <w:r w:rsidRPr="00BC66E8">
        <w:rPr>
          <w:rFonts w:hint="eastAsia"/>
          <w:sz w:val="24"/>
        </w:rPr>
        <w:t>10</w:t>
      </w:r>
      <w:r w:rsidRPr="00BC66E8">
        <w:rPr>
          <w:rFonts w:hint="eastAsia"/>
          <w:sz w:val="24"/>
        </w:rPr>
        <w:t>分，第二次缺席扣</w:t>
      </w:r>
      <w:r w:rsidRPr="00BC66E8">
        <w:rPr>
          <w:rFonts w:hint="eastAsia"/>
          <w:sz w:val="24"/>
        </w:rPr>
        <w:t>20</w:t>
      </w:r>
      <w:r w:rsidRPr="00BC66E8">
        <w:rPr>
          <w:rFonts w:hint="eastAsia"/>
          <w:sz w:val="24"/>
        </w:rPr>
        <w:t>分，第三次缺席扣</w:t>
      </w:r>
      <w:r w:rsidRPr="00BC66E8">
        <w:rPr>
          <w:rFonts w:hint="eastAsia"/>
          <w:sz w:val="24"/>
        </w:rPr>
        <w:t>40</w:t>
      </w:r>
      <w:r w:rsidRPr="00BC66E8">
        <w:rPr>
          <w:rFonts w:hint="eastAsia"/>
          <w:sz w:val="24"/>
        </w:rPr>
        <w:t>分；以此</w:t>
      </w:r>
      <w:r w:rsidRPr="00BC66E8">
        <w:rPr>
          <w:sz w:val="24"/>
        </w:rPr>
        <w:t>类推</w:t>
      </w:r>
      <w:r w:rsidR="00280CAB">
        <w:rPr>
          <w:rFonts w:hint="eastAsia"/>
          <w:sz w:val="24"/>
        </w:rPr>
        <w:t>；</w:t>
      </w:r>
    </w:p>
    <w:p w:rsidR="005A1808" w:rsidRPr="00BC66E8" w:rsidRDefault="005A1808" w:rsidP="00E92EC5">
      <w:pPr>
        <w:pStyle w:val="a5"/>
        <w:spacing w:line="400" w:lineRule="exact"/>
        <w:ind w:firstLine="480"/>
        <w:rPr>
          <w:sz w:val="24"/>
        </w:rPr>
      </w:pPr>
      <w:r w:rsidRPr="00BC66E8">
        <w:rPr>
          <w:rFonts w:hint="eastAsia"/>
          <w:sz w:val="24"/>
        </w:rPr>
        <w:t>学生需</w:t>
      </w:r>
      <w:proofErr w:type="gramStart"/>
      <w:r w:rsidRPr="00BC66E8">
        <w:rPr>
          <w:rFonts w:hint="eastAsia"/>
          <w:sz w:val="24"/>
        </w:rPr>
        <w:t>按照班</w:t>
      </w:r>
      <w:proofErr w:type="gramEnd"/>
      <w:r w:rsidRPr="00BC66E8">
        <w:rPr>
          <w:rFonts w:hint="eastAsia"/>
          <w:sz w:val="24"/>
        </w:rPr>
        <w:t>团组织要求每学期参加两次党团日活动，缺席一次，扣</w:t>
      </w:r>
      <w:r w:rsidRPr="00BC66E8">
        <w:rPr>
          <w:rFonts w:hint="eastAsia"/>
          <w:sz w:val="24"/>
        </w:rPr>
        <w:t>10</w:t>
      </w:r>
      <w:r w:rsidRPr="00BC66E8">
        <w:rPr>
          <w:rFonts w:hint="eastAsia"/>
          <w:sz w:val="24"/>
        </w:rPr>
        <w:t>分；</w:t>
      </w:r>
    </w:p>
    <w:p w:rsidR="005A1808" w:rsidRPr="00BC66E8" w:rsidRDefault="005A1808" w:rsidP="00E92EC5">
      <w:pPr>
        <w:pStyle w:val="a5"/>
        <w:spacing w:line="400" w:lineRule="exact"/>
        <w:ind w:firstLine="480"/>
        <w:rPr>
          <w:sz w:val="24"/>
        </w:rPr>
      </w:pPr>
      <w:r w:rsidRPr="00BC66E8">
        <w:rPr>
          <w:rFonts w:hint="eastAsia"/>
          <w:sz w:val="24"/>
        </w:rPr>
        <w:t>学生如在</w:t>
      </w:r>
      <w:r w:rsidRPr="00BC66E8">
        <w:rPr>
          <w:sz w:val="24"/>
        </w:rPr>
        <w:t>所评学期</w:t>
      </w:r>
      <w:r w:rsidR="00CE682C">
        <w:rPr>
          <w:rFonts w:hint="eastAsia"/>
          <w:sz w:val="24"/>
        </w:rPr>
        <w:t>受到</w:t>
      </w:r>
      <w:r w:rsidRPr="00BC66E8">
        <w:rPr>
          <w:rFonts w:hint="eastAsia"/>
          <w:sz w:val="24"/>
        </w:rPr>
        <w:t>行政</w:t>
      </w:r>
      <w:r w:rsidRPr="00BC66E8">
        <w:rPr>
          <w:sz w:val="24"/>
        </w:rPr>
        <w:t>处分，将根据处分类型</w:t>
      </w:r>
      <w:r w:rsidRPr="00BC66E8">
        <w:rPr>
          <w:rFonts w:hint="eastAsia"/>
          <w:sz w:val="24"/>
        </w:rPr>
        <w:t>扣除</w:t>
      </w:r>
      <w:r w:rsidR="00280CAB">
        <w:rPr>
          <w:sz w:val="24"/>
        </w:rPr>
        <w:t>相应分数</w:t>
      </w:r>
      <w:r w:rsidR="00280CAB">
        <w:rPr>
          <w:rFonts w:hint="eastAsia"/>
          <w:sz w:val="24"/>
        </w:rPr>
        <w:t>：</w:t>
      </w:r>
    </w:p>
    <w:p w:rsidR="005A1808" w:rsidRPr="00BC66E8" w:rsidRDefault="005A1808" w:rsidP="00E92EC5">
      <w:pPr>
        <w:pStyle w:val="a5"/>
        <w:spacing w:line="400" w:lineRule="exact"/>
        <w:ind w:firstLine="480"/>
        <w:rPr>
          <w:sz w:val="24"/>
        </w:rPr>
      </w:pPr>
      <w:r w:rsidRPr="00BC66E8">
        <w:rPr>
          <w:rFonts w:hint="eastAsia"/>
          <w:sz w:val="24"/>
        </w:rPr>
        <w:t>通报</w:t>
      </w:r>
      <w:r w:rsidRPr="00BC66E8">
        <w:rPr>
          <w:sz w:val="24"/>
        </w:rPr>
        <w:t>批评：</w:t>
      </w:r>
      <w:r w:rsidRPr="00BC66E8">
        <w:rPr>
          <w:rFonts w:hint="eastAsia"/>
          <w:sz w:val="24"/>
        </w:rPr>
        <w:t>20</w:t>
      </w:r>
      <w:r w:rsidRPr="00BC66E8">
        <w:rPr>
          <w:rFonts w:hint="eastAsia"/>
          <w:sz w:val="24"/>
        </w:rPr>
        <w:t>分</w:t>
      </w:r>
      <w:r w:rsidRPr="00BC66E8">
        <w:rPr>
          <w:sz w:val="24"/>
        </w:rPr>
        <w:t>，</w:t>
      </w:r>
      <w:r w:rsidRPr="00BC66E8">
        <w:rPr>
          <w:rFonts w:hint="eastAsia"/>
          <w:sz w:val="24"/>
        </w:rPr>
        <w:t>警告：</w:t>
      </w:r>
      <w:r w:rsidRPr="00BC66E8">
        <w:rPr>
          <w:rFonts w:hint="eastAsia"/>
          <w:sz w:val="24"/>
        </w:rPr>
        <w:t>40</w:t>
      </w:r>
      <w:r w:rsidRPr="00BC66E8">
        <w:rPr>
          <w:rFonts w:hint="eastAsia"/>
          <w:sz w:val="24"/>
        </w:rPr>
        <w:t>分；</w:t>
      </w:r>
      <w:r w:rsidRPr="00BC66E8">
        <w:rPr>
          <w:sz w:val="24"/>
        </w:rPr>
        <w:t>严重警告：</w:t>
      </w:r>
      <w:r w:rsidRPr="00BC66E8">
        <w:rPr>
          <w:rFonts w:hint="eastAsia"/>
          <w:sz w:val="24"/>
        </w:rPr>
        <w:t>60</w:t>
      </w:r>
      <w:r w:rsidRPr="00BC66E8">
        <w:rPr>
          <w:rFonts w:hint="eastAsia"/>
          <w:sz w:val="24"/>
        </w:rPr>
        <w:t>分</w:t>
      </w:r>
      <w:r w:rsidRPr="00BC66E8">
        <w:rPr>
          <w:sz w:val="24"/>
        </w:rPr>
        <w:t>；记过</w:t>
      </w:r>
      <w:r w:rsidRPr="00BC66E8">
        <w:rPr>
          <w:rFonts w:hint="eastAsia"/>
          <w:sz w:val="24"/>
        </w:rPr>
        <w:t>：</w:t>
      </w:r>
      <w:r w:rsidRPr="00BC66E8">
        <w:rPr>
          <w:rFonts w:hint="eastAsia"/>
          <w:sz w:val="24"/>
        </w:rPr>
        <w:t>80</w:t>
      </w:r>
      <w:r w:rsidRPr="00BC66E8">
        <w:rPr>
          <w:rFonts w:hint="eastAsia"/>
          <w:sz w:val="24"/>
        </w:rPr>
        <w:t>分</w:t>
      </w:r>
      <w:r w:rsidRPr="00BC66E8">
        <w:rPr>
          <w:sz w:val="24"/>
        </w:rPr>
        <w:t>，留校察看：</w:t>
      </w:r>
      <w:r w:rsidRPr="00BC66E8">
        <w:rPr>
          <w:rFonts w:hint="eastAsia"/>
          <w:sz w:val="24"/>
        </w:rPr>
        <w:t>100</w:t>
      </w:r>
      <w:r w:rsidRPr="00BC66E8">
        <w:rPr>
          <w:rFonts w:hint="eastAsia"/>
          <w:sz w:val="24"/>
        </w:rPr>
        <w:t>分</w:t>
      </w:r>
      <w:r w:rsidR="00280CAB">
        <w:rPr>
          <w:rFonts w:hint="eastAsia"/>
          <w:sz w:val="24"/>
        </w:rPr>
        <w:t>；</w:t>
      </w:r>
    </w:p>
    <w:p w:rsidR="005A1808" w:rsidRPr="00BC66E8" w:rsidRDefault="005A1808" w:rsidP="00E92EC5">
      <w:pPr>
        <w:pStyle w:val="a5"/>
        <w:spacing w:line="400" w:lineRule="exact"/>
        <w:ind w:firstLine="480"/>
        <w:rPr>
          <w:sz w:val="24"/>
        </w:rPr>
      </w:pPr>
      <w:r w:rsidRPr="00BC66E8">
        <w:rPr>
          <w:sz w:val="24"/>
        </w:rPr>
        <w:t>B2</w:t>
      </w:r>
      <w:r w:rsidRPr="00BC66E8">
        <w:rPr>
          <w:rFonts w:hint="eastAsia"/>
          <w:sz w:val="24"/>
        </w:rPr>
        <w:t>，</w:t>
      </w:r>
      <w:r w:rsidRPr="00BC66E8">
        <w:rPr>
          <w:sz w:val="24"/>
        </w:rPr>
        <w:t>B3</w:t>
      </w:r>
      <w:r w:rsidRPr="00BC66E8">
        <w:rPr>
          <w:rFonts w:hint="eastAsia"/>
          <w:sz w:val="24"/>
        </w:rPr>
        <w:t>项</w:t>
      </w:r>
      <w:r w:rsidRPr="00BC66E8">
        <w:rPr>
          <w:sz w:val="24"/>
        </w:rPr>
        <w:t>均可以累加，</w:t>
      </w:r>
      <w:r w:rsidRPr="00BC66E8">
        <w:rPr>
          <w:rFonts w:hint="eastAsia"/>
          <w:sz w:val="24"/>
        </w:rPr>
        <w:t>但</w:t>
      </w:r>
      <w:r w:rsidR="004977E0" w:rsidRPr="00BC66E8">
        <w:rPr>
          <w:rFonts w:hint="eastAsia"/>
          <w:sz w:val="24"/>
        </w:rPr>
        <w:t>最终</w:t>
      </w:r>
      <w:r w:rsidR="00BC66E8">
        <w:rPr>
          <w:rFonts w:hint="eastAsia"/>
          <w:sz w:val="24"/>
        </w:rPr>
        <w:t>B</w:t>
      </w:r>
      <w:r w:rsidR="00BC66E8">
        <w:rPr>
          <w:sz w:val="24"/>
        </w:rPr>
        <w:t>项</w:t>
      </w:r>
      <w:r w:rsidRPr="00BC66E8">
        <w:rPr>
          <w:sz w:val="24"/>
        </w:rPr>
        <w:t>总分</w:t>
      </w:r>
      <w:r w:rsidRPr="00BC66E8">
        <w:rPr>
          <w:rFonts w:hint="eastAsia"/>
          <w:sz w:val="24"/>
        </w:rPr>
        <w:t>应在</w:t>
      </w:r>
      <w:r w:rsidRPr="00BC66E8">
        <w:rPr>
          <w:rFonts w:hint="eastAsia"/>
          <w:sz w:val="24"/>
        </w:rPr>
        <w:t>0</w:t>
      </w:r>
      <w:r w:rsidRPr="00BC66E8">
        <w:rPr>
          <w:sz w:val="24"/>
        </w:rPr>
        <w:t>-100</w:t>
      </w:r>
      <w:r w:rsidRPr="00BC66E8">
        <w:rPr>
          <w:rFonts w:hint="eastAsia"/>
          <w:sz w:val="24"/>
        </w:rPr>
        <w:t>分</w:t>
      </w:r>
      <w:r w:rsidRPr="00BC66E8">
        <w:rPr>
          <w:sz w:val="24"/>
        </w:rPr>
        <w:t>之间。</w:t>
      </w:r>
    </w:p>
    <w:p w:rsidR="00E92EC5" w:rsidRDefault="004977E0" w:rsidP="007C0038">
      <w:pPr>
        <w:pStyle w:val="a5"/>
        <w:spacing w:line="400" w:lineRule="exact"/>
        <w:ind w:firstLine="480"/>
        <w:rPr>
          <w:sz w:val="24"/>
        </w:rPr>
      </w:pPr>
      <w:r w:rsidRPr="00BC66E8">
        <w:rPr>
          <w:rFonts w:hint="eastAsia"/>
          <w:sz w:val="24"/>
        </w:rPr>
        <w:t>思想</w:t>
      </w:r>
      <w:r w:rsidRPr="00BC66E8">
        <w:rPr>
          <w:sz w:val="24"/>
        </w:rPr>
        <w:t>品德分</w:t>
      </w:r>
      <w:r w:rsidR="00C7583B" w:rsidRPr="00BC66E8">
        <w:rPr>
          <w:sz w:val="24"/>
        </w:rPr>
        <w:t>（</w:t>
      </w:r>
      <w:r w:rsidRPr="00BC66E8">
        <w:rPr>
          <w:sz w:val="24"/>
        </w:rPr>
        <w:t>B</w:t>
      </w:r>
      <w:r w:rsidR="00C7583B" w:rsidRPr="00BC66E8">
        <w:rPr>
          <w:sz w:val="24"/>
        </w:rPr>
        <w:t>）</w:t>
      </w:r>
      <w:r w:rsidRPr="00BC66E8">
        <w:rPr>
          <w:sz w:val="24"/>
        </w:rPr>
        <w:t>=B1+B2-B3</w:t>
      </w:r>
      <w:r w:rsidR="005A1808" w:rsidRPr="00BC66E8">
        <w:rPr>
          <w:sz w:val="24"/>
        </w:rPr>
        <w:t> </w:t>
      </w:r>
      <m:oMath>
        <m:d>
          <m:dPr>
            <m:begChr m:val="（"/>
            <m:endChr m:val="）"/>
            <m:ctrlPr>
              <w:rPr>
                <w:rFonts w:ascii="Cambria Math" w:hAnsi="Cambria Math"/>
                <w:sz w:val="24"/>
              </w:rPr>
            </m:ctrlPr>
          </m:dPr>
          <m:e>
            <m:r>
              <m:rPr>
                <m:sty m:val="p"/>
              </m:rPr>
              <w:rPr>
                <w:rFonts w:ascii="Cambria Math" w:hAnsi="Cambria Math"/>
                <w:sz w:val="24"/>
              </w:rPr>
              <m:t>0≤B≤100</m:t>
            </m:r>
          </m:e>
        </m:d>
      </m:oMath>
    </w:p>
    <w:p w:rsidR="004977E0" w:rsidRPr="00E92EC5" w:rsidRDefault="004977E0" w:rsidP="004C543D">
      <w:pPr>
        <w:pStyle w:val="a5"/>
        <w:numPr>
          <w:ilvl w:val="0"/>
          <w:numId w:val="3"/>
        </w:numPr>
        <w:tabs>
          <w:tab w:val="left" w:pos="0"/>
        </w:tabs>
        <w:spacing w:beforeLines="50" w:before="156" w:afterLines="50" w:after="156"/>
        <w:ind w:left="0" w:firstLine="562"/>
        <w:jc w:val="left"/>
        <w:rPr>
          <w:b/>
          <w:sz w:val="28"/>
          <w:szCs w:val="28"/>
        </w:rPr>
      </w:pPr>
      <w:r w:rsidRPr="00E92EC5">
        <w:rPr>
          <w:b/>
          <w:sz w:val="28"/>
          <w:szCs w:val="28"/>
        </w:rPr>
        <w:t>学术活动分（</w:t>
      </w:r>
      <w:r w:rsidRPr="00E92EC5">
        <w:rPr>
          <w:b/>
          <w:sz w:val="28"/>
          <w:szCs w:val="28"/>
        </w:rPr>
        <w:t>C-4%</w:t>
      </w:r>
      <w:r w:rsidRPr="00E92EC5">
        <w:rPr>
          <w:b/>
          <w:sz w:val="28"/>
          <w:szCs w:val="28"/>
        </w:rPr>
        <w:t>）</w:t>
      </w:r>
    </w:p>
    <w:p w:rsidR="004977E0" w:rsidRPr="00E92EC5" w:rsidRDefault="004977E0" w:rsidP="00E92EC5">
      <w:pPr>
        <w:pStyle w:val="a5"/>
        <w:spacing w:line="400" w:lineRule="exact"/>
        <w:ind w:firstLine="480"/>
        <w:rPr>
          <w:sz w:val="24"/>
        </w:rPr>
      </w:pPr>
      <w:r w:rsidRPr="00E92EC5">
        <w:rPr>
          <w:rFonts w:hint="eastAsia"/>
          <w:sz w:val="24"/>
        </w:rPr>
        <w:t>学术</w:t>
      </w:r>
      <w:r w:rsidRPr="00E92EC5">
        <w:rPr>
          <w:sz w:val="24"/>
        </w:rPr>
        <w:t>活动</w:t>
      </w:r>
      <w:r w:rsidRPr="00E92EC5">
        <w:rPr>
          <w:rFonts w:hint="eastAsia"/>
          <w:sz w:val="24"/>
        </w:rPr>
        <w:t>分为四</w:t>
      </w:r>
      <w:r w:rsidRPr="00E92EC5">
        <w:rPr>
          <w:sz w:val="24"/>
        </w:rPr>
        <w:t>类：</w:t>
      </w:r>
      <w:r w:rsidRPr="00E92EC5">
        <w:rPr>
          <w:rFonts w:hint="eastAsia"/>
          <w:sz w:val="24"/>
        </w:rPr>
        <w:t>学术活动</w:t>
      </w:r>
      <w:r w:rsidR="004C543D">
        <w:rPr>
          <w:rFonts w:hint="eastAsia"/>
          <w:sz w:val="24"/>
        </w:rPr>
        <w:t>（</w:t>
      </w:r>
      <w:r w:rsidRPr="00E92EC5">
        <w:rPr>
          <w:rFonts w:hint="eastAsia"/>
          <w:sz w:val="24"/>
        </w:rPr>
        <w:t>C</w:t>
      </w:r>
      <w:r w:rsidR="004C543D">
        <w:rPr>
          <w:rFonts w:hint="eastAsia"/>
          <w:sz w:val="24"/>
        </w:rPr>
        <w:t>）</w:t>
      </w:r>
      <w:r w:rsidRPr="00E92EC5">
        <w:rPr>
          <w:rFonts w:hint="eastAsia"/>
          <w:sz w:val="24"/>
        </w:rPr>
        <w:t>包含</w:t>
      </w:r>
      <w:r w:rsidR="00CC7F87" w:rsidRPr="00E92EC5">
        <w:rPr>
          <w:sz w:val="24"/>
        </w:rPr>
        <w:t>发表专业论文</w:t>
      </w:r>
      <w:r w:rsidRPr="00E92EC5">
        <w:rPr>
          <w:rFonts w:hint="eastAsia"/>
          <w:sz w:val="24"/>
        </w:rPr>
        <w:t>（</w:t>
      </w:r>
      <w:r w:rsidRPr="00E92EC5">
        <w:rPr>
          <w:rFonts w:hint="eastAsia"/>
          <w:sz w:val="24"/>
        </w:rPr>
        <w:t>C1</w:t>
      </w:r>
      <w:r w:rsidRPr="00E92EC5">
        <w:rPr>
          <w:rFonts w:hint="eastAsia"/>
          <w:sz w:val="24"/>
        </w:rPr>
        <w:t>）、</w:t>
      </w:r>
      <w:r w:rsidR="00CC7F87" w:rsidRPr="00E92EC5">
        <w:rPr>
          <w:rFonts w:hint="eastAsia"/>
          <w:sz w:val="24"/>
        </w:rPr>
        <w:t>科技</w:t>
      </w:r>
      <w:r w:rsidR="00CC7F87" w:rsidRPr="00E92EC5">
        <w:rPr>
          <w:sz w:val="24"/>
        </w:rPr>
        <w:t>及学科竞赛</w:t>
      </w:r>
      <w:r w:rsidRPr="00E92EC5">
        <w:rPr>
          <w:rFonts w:hint="eastAsia"/>
          <w:sz w:val="24"/>
        </w:rPr>
        <w:t>（</w:t>
      </w:r>
      <w:r w:rsidRPr="00E92EC5">
        <w:rPr>
          <w:rFonts w:hint="eastAsia"/>
          <w:sz w:val="24"/>
        </w:rPr>
        <w:t>C2</w:t>
      </w:r>
      <w:r w:rsidRPr="00E92EC5">
        <w:rPr>
          <w:rFonts w:hint="eastAsia"/>
          <w:sz w:val="24"/>
        </w:rPr>
        <w:t>）、</w:t>
      </w:r>
      <w:r w:rsidR="00CC7F87" w:rsidRPr="00E92EC5">
        <w:rPr>
          <w:rFonts w:hint="eastAsia"/>
          <w:sz w:val="24"/>
        </w:rPr>
        <w:t>申请专利</w:t>
      </w:r>
      <w:r w:rsidRPr="00E92EC5">
        <w:rPr>
          <w:rFonts w:hint="eastAsia"/>
          <w:sz w:val="24"/>
        </w:rPr>
        <w:t>（</w:t>
      </w:r>
      <w:r w:rsidRPr="00E92EC5">
        <w:rPr>
          <w:rFonts w:hint="eastAsia"/>
          <w:sz w:val="24"/>
        </w:rPr>
        <w:t>C3</w:t>
      </w:r>
      <w:r w:rsidRPr="00E92EC5">
        <w:rPr>
          <w:rFonts w:hint="eastAsia"/>
          <w:sz w:val="24"/>
        </w:rPr>
        <w:t>）、</w:t>
      </w:r>
      <w:r w:rsidR="00CC7F87" w:rsidRPr="00E92EC5">
        <w:rPr>
          <w:rFonts w:hint="eastAsia"/>
          <w:sz w:val="24"/>
        </w:rPr>
        <w:t>参加</w:t>
      </w:r>
      <w:r w:rsidR="00CC7F87" w:rsidRPr="00E92EC5">
        <w:rPr>
          <w:sz w:val="24"/>
        </w:rPr>
        <w:t>课题或项目</w:t>
      </w:r>
      <w:r w:rsidRPr="00E92EC5">
        <w:rPr>
          <w:rFonts w:hint="eastAsia"/>
          <w:sz w:val="24"/>
        </w:rPr>
        <w:t>（</w:t>
      </w:r>
      <w:r w:rsidRPr="00E92EC5">
        <w:rPr>
          <w:rFonts w:hint="eastAsia"/>
          <w:sz w:val="24"/>
        </w:rPr>
        <w:t>C4</w:t>
      </w:r>
      <w:r w:rsidRPr="00E92EC5">
        <w:rPr>
          <w:rFonts w:hint="eastAsia"/>
          <w:sz w:val="24"/>
        </w:rPr>
        <w:t>）。对于其他</w:t>
      </w:r>
      <w:r w:rsidRPr="00E92EC5">
        <w:rPr>
          <w:sz w:val="24"/>
        </w:rPr>
        <w:t>一些具有</w:t>
      </w:r>
      <w:r w:rsidRPr="00E92EC5">
        <w:rPr>
          <w:rFonts w:hint="eastAsia"/>
          <w:sz w:val="24"/>
        </w:rPr>
        <w:t>重大意义</w:t>
      </w:r>
      <w:r w:rsidRPr="00E92EC5">
        <w:rPr>
          <w:sz w:val="24"/>
        </w:rPr>
        <w:t>的学术活动，或对</w:t>
      </w:r>
      <w:r w:rsidRPr="00E92EC5">
        <w:rPr>
          <w:rFonts w:hint="eastAsia"/>
          <w:sz w:val="24"/>
        </w:rPr>
        <w:t>计分</w:t>
      </w:r>
      <w:r w:rsidRPr="00E92EC5">
        <w:rPr>
          <w:sz w:val="24"/>
        </w:rPr>
        <w:t>存在争议</w:t>
      </w:r>
      <w:r w:rsidRPr="00E92EC5">
        <w:rPr>
          <w:rFonts w:hint="eastAsia"/>
          <w:sz w:val="24"/>
        </w:rPr>
        <w:t>时</w:t>
      </w:r>
      <w:r w:rsidRPr="00E92EC5">
        <w:rPr>
          <w:sz w:val="24"/>
        </w:rPr>
        <w:t>，学院将依据</w:t>
      </w:r>
      <w:r w:rsidRPr="00E92EC5">
        <w:rPr>
          <w:rFonts w:hint="eastAsia"/>
          <w:sz w:val="24"/>
        </w:rPr>
        <w:t>相关专家</w:t>
      </w:r>
      <w:r w:rsidRPr="00E92EC5">
        <w:rPr>
          <w:sz w:val="24"/>
        </w:rPr>
        <w:t>老师的意见赋值。</w:t>
      </w:r>
    </w:p>
    <w:p w:rsidR="004977E0" w:rsidRPr="00E92EC5" w:rsidRDefault="00E92EC5" w:rsidP="00E92EC5">
      <w:pPr>
        <w:pStyle w:val="a5"/>
        <w:spacing w:line="400" w:lineRule="exact"/>
        <w:ind w:firstLine="480"/>
        <w:rPr>
          <w:sz w:val="24"/>
        </w:rPr>
      </w:pPr>
      <w:r>
        <w:rPr>
          <w:rFonts w:hint="eastAsia"/>
          <w:sz w:val="24"/>
        </w:rPr>
        <w:t>1</w:t>
      </w:r>
      <w:r>
        <w:rPr>
          <w:rFonts w:hint="eastAsia"/>
          <w:sz w:val="24"/>
        </w:rPr>
        <w:t>，</w:t>
      </w:r>
      <w:r w:rsidR="004977E0" w:rsidRPr="00E92EC5">
        <w:rPr>
          <w:sz w:val="24"/>
        </w:rPr>
        <w:t>发表专业论文</w:t>
      </w:r>
      <w:r w:rsidR="004977E0" w:rsidRPr="00E92EC5">
        <w:rPr>
          <w:rFonts w:hint="eastAsia"/>
          <w:sz w:val="24"/>
        </w:rPr>
        <w:t>（</w:t>
      </w:r>
      <w:r w:rsidR="004977E0" w:rsidRPr="00E92EC5">
        <w:rPr>
          <w:sz w:val="24"/>
        </w:rPr>
        <w:t>C1</w:t>
      </w:r>
      <w:r w:rsidR="004977E0" w:rsidRPr="00E92EC5">
        <w:rPr>
          <w:rFonts w:hint="eastAsia"/>
          <w:sz w:val="24"/>
        </w:rPr>
        <w:t>）</w:t>
      </w:r>
    </w:p>
    <w:p w:rsidR="00E92EC5" w:rsidRDefault="006F5C0A" w:rsidP="00E92EC5">
      <w:pPr>
        <w:pStyle w:val="a5"/>
        <w:spacing w:line="400" w:lineRule="exact"/>
        <w:ind w:firstLine="480"/>
        <w:rPr>
          <w:sz w:val="24"/>
        </w:rPr>
      </w:pPr>
      <w:r w:rsidRPr="00BC66E8">
        <w:rPr>
          <w:rFonts w:hint="eastAsia"/>
          <w:sz w:val="24"/>
        </w:rPr>
        <w:t>论文发表以论文层次及作者排名进行赋值，论文层次认定参照《北京理工大学关于博士、硕士学位申请者发表论文的规定》（校学位（</w:t>
      </w:r>
      <w:r w:rsidRPr="00BC66E8">
        <w:rPr>
          <w:rFonts w:hint="eastAsia"/>
          <w:sz w:val="24"/>
        </w:rPr>
        <w:t xml:space="preserve"> 2012</w:t>
      </w:r>
      <w:r w:rsidRPr="00BC66E8">
        <w:rPr>
          <w:rFonts w:hint="eastAsia"/>
          <w:sz w:val="24"/>
        </w:rPr>
        <w:t>）</w:t>
      </w:r>
      <w:r w:rsidRPr="00BC66E8">
        <w:rPr>
          <w:rFonts w:hint="eastAsia"/>
          <w:sz w:val="24"/>
        </w:rPr>
        <w:t xml:space="preserve"> 5 </w:t>
      </w:r>
      <w:r w:rsidRPr="00BC66E8">
        <w:rPr>
          <w:rFonts w:hint="eastAsia"/>
          <w:sz w:val="24"/>
        </w:rPr>
        <w:t>号）</w:t>
      </w:r>
      <w:r w:rsidR="005C3902" w:rsidRPr="00BC66E8">
        <w:rPr>
          <w:sz w:val="24"/>
        </w:rPr>
        <w:t>。</w:t>
      </w:r>
      <w:r w:rsidRPr="00BC66E8">
        <w:rPr>
          <w:rFonts w:hint="eastAsia"/>
          <w:sz w:val="24"/>
        </w:rPr>
        <w:t>作者排序系数按照表</w:t>
      </w:r>
      <w:r w:rsidRPr="00BC66E8">
        <w:rPr>
          <w:rFonts w:hint="eastAsia"/>
          <w:sz w:val="24"/>
        </w:rPr>
        <w:t>2</w:t>
      </w:r>
      <w:r w:rsidRPr="00BC66E8">
        <w:rPr>
          <w:rFonts w:hint="eastAsia"/>
          <w:sz w:val="24"/>
        </w:rPr>
        <w:t>加分。且论文仅给</w:t>
      </w:r>
      <w:r w:rsidR="00596599" w:rsidRPr="00BC66E8">
        <w:rPr>
          <w:rFonts w:hint="eastAsia"/>
          <w:sz w:val="24"/>
        </w:rPr>
        <w:t>前三</w:t>
      </w:r>
      <w:r w:rsidRPr="00BC66E8">
        <w:rPr>
          <w:rFonts w:hint="eastAsia"/>
          <w:sz w:val="24"/>
        </w:rPr>
        <w:t>作者加分。</w:t>
      </w:r>
      <w:r w:rsidR="005C3902" w:rsidRPr="00BC66E8">
        <w:rPr>
          <w:rFonts w:hint="eastAsia"/>
          <w:sz w:val="24"/>
        </w:rPr>
        <w:t>（以上内容</w:t>
      </w:r>
      <w:r w:rsidR="005C3902" w:rsidRPr="00BC66E8">
        <w:rPr>
          <w:sz w:val="24"/>
        </w:rPr>
        <w:t>，若</w:t>
      </w:r>
      <w:r w:rsidR="008F4FCC">
        <w:rPr>
          <w:rFonts w:hint="eastAsia"/>
          <w:sz w:val="24"/>
        </w:rPr>
        <w:t>论文</w:t>
      </w:r>
      <w:r w:rsidR="005C3902" w:rsidRPr="00BC66E8">
        <w:rPr>
          <w:sz w:val="24"/>
        </w:rPr>
        <w:t>指导教师</w:t>
      </w:r>
      <w:r w:rsidR="005C3902" w:rsidRPr="00BC66E8">
        <w:rPr>
          <w:rFonts w:hint="eastAsia"/>
          <w:sz w:val="24"/>
        </w:rPr>
        <w:t>为</w:t>
      </w:r>
      <w:r w:rsidR="005C3902" w:rsidRPr="00BC66E8">
        <w:rPr>
          <w:sz w:val="24"/>
        </w:rPr>
        <w:t>第一作者，</w:t>
      </w:r>
      <w:r w:rsidR="005C3902" w:rsidRPr="00BC66E8">
        <w:rPr>
          <w:rFonts w:hint="eastAsia"/>
          <w:sz w:val="24"/>
        </w:rPr>
        <w:t>学生</w:t>
      </w:r>
      <w:r w:rsidR="005C3902" w:rsidRPr="00BC66E8">
        <w:rPr>
          <w:sz w:val="24"/>
        </w:rPr>
        <w:t>为第二作者，可以</w:t>
      </w:r>
      <w:proofErr w:type="gramStart"/>
      <w:r w:rsidR="005C3902" w:rsidRPr="00BC66E8">
        <w:rPr>
          <w:rFonts w:hint="eastAsia"/>
          <w:sz w:val="24"/>
        </w:rPr>
        <w:t>视同</w:t>
      </w:r>
      <w:r w:rsidR="005C3902" w:rsidRPr="00BC66E8">
        <w:rPr>
          <w:sz w:val="24"/>
        </w:rPr>
        <w:t>学</w:t>
      </w:r>
      <w:proofErr w:type="gramEnd"/>
      <w:r w:rsidR="005C3902" w:rsidRPr="00BC66E8">
        <w:rPr>
          <w:sz w:val="24"/>
        </w:rPr>
        <w:t>生为第一作者。）</w:t>
      </w:r>
    </w:p>
    <w:p w:rsidR="004028CD" w:rsidRDefault="006F5C0A" w:rsidP="006F5C0A">
      <w:pPr>
        <w:pStyle w:val="a5"/>
        <w:spacing w:line="400" w:lineRule="exact"/>
        <w:ind w:firstLine="480"/>
        <w:jc w:val="center"/>
        <w:rPr>
          <w:sz w:val="24"/>
        </w:rPr>
      </w:pPr>
      <w:r>
        <w:rPr>
          <w:rFonts w:hint="eastAsia"/>
          <w:sz w:val="24"/>
        </w:rPr>
        <w:t>表</w:t>
      </w:r>
      <w:r>
        <w:rPr>
          <w:rFonts w:hint="eastAsia"/>
          <w:sz w:val="24"/>
        </w:rPr>
        <w:t>1</w:t>
      </w:r>
      <w:r w:rsidR="00AA1FDC">
        <w:rPr>
          <w:sz w:val="24"/>
        </w:rPr>
        <w:t xml:space="preserve"> </w:t>
      </w:r>
      <w:r>
        <w:rPr>
          <w:rFonts w:hint="eastAsia"/>
          <w:sz w:val="24"/>
        </w:rPr>
        <w:t>论文等级赋值表</w:t>
      </w:r>
    </w:p>
    <w:tbl>
      <w:tblPr>
        <w:tblW w:w="7655" w:type="dxa"/>
        <w:jc w:val="center"/>
        <w:tblLook w:val="04A0" w:firstRow="1" w:lastRow="0" w:firstColumn="1" w:lastColumn="0" w:noHBand="0" w:noVBand="1"/>
      </w:tblPr>
      <w:tblGrid>
        <w:gridCol w:w="1260"/>
        <w:gridCol w:w="1260"/>
        <w:gridCol w:w="1500"/>
        <w:gridCol w:w="1260"/>
        <w:gridCol w:w="2375"/>
      </w:tblGrid>
      <w:tr w:rsidR="006F5C0A" w:rsidRPr="006F5C0A" w:rsidTr="00F44614">
        <w:trPr>
          <w:trHeight w:val="456"/>
          <w:jc w:val="center"/>
        </w:trPr>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分</w:t>
            </w:r>
            <w:r w:rsidR="00B8747A" w:rsidRPr="00093F3A">
              <w:rPr>
                <w:rFonts w:ascii="仿宋" w:eastAsia="仿宋" w:hAnsi="仿宋" w:cs="宋体" w:hint="eastAsia"/>
                <w:color w:val="000000"/>
                <w:kern w:val="0"/>
                <w:sz w:val="22"/>
              </w:rPr>
              <w:t>层次</w:t>
            </w:r>
          </w:p>
        </w:tc>
        <w:tc>
          <w:tcPr>
            <w:tcW w:w="1260" w:type="dxa"/>
            <w:tcBorders>
              <w:top w:val="single" w:sz="4" w:space="0" w:color="auto"/>
              <w:left w:val="single" w:sz="4" w:space="0" w:color="auto"/>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第一层次</w:t>
            </w:r>
          </w:p>
        </w:tc>
        <w:tc>
          <w:tcPr>
            <w:tcW w:w="1500" w:type="dxa"/>
            <w:tcBorders>
              <w:top w:val="single" w:sz="4" w:space="0" w:color="auto"/>
              <w:left w:val="nil"/>
              <w:bottom w:val="nil"/>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第二层次</w:t>
            </w:r>
          </w:p>
        </w:tc>
        <w:tc>
          <w:tcPr>
            <w:tcW w:w="1260" w:type="dxa"/>
            <w:tcBorders>
              <w:top w:val="single" w:sz="4" w:space="0" w:color="auto"/>
              <w:left w:val="nil"/>
              <w:bottom w:val="nil"/>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第三层次</w:t>
            </w:r>
          </w:p>
        </w:tc>
        <w:tc>
          <w:tcPr>
            <w:tcW w:w="2375" w:type="dxa"/>
            <w:tcBorders>
              <w:top w:val="single" w:sz="4" w:space="0" w:color="auto"/>
              <w:left w:val="nil"/>
              <w:bottom w:val="single" w:sz="4" w:space="0" w:color="auto"/>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其他期刊及国际会议</w:t>
            </w:r>
          </w:p>
        </w:tc>
      </w:tr>
      <w:tr w:rsidR="006F5C0A" w:rsidRPr="006F5C0A" w:rsidTr="00F44614">
        <w:trPr>
          <w:trHeight w:val="384"/>
          <w:jc w:val="center"/>
        </w:trPr>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分数</w:t>
            </w:r>
          </w:p>
        </w:tc>
        <w:tc>
          <w:tcPr>
            <w:tcW w:w="1260" w:type="dxa"/>
            <w:tcBorders>
              <w:top w:val="single" w:sz="4" w:space="0" w:color="auto"/>
              <w:left w:val="single" w:sz="4" w:space="0" w:color="auto"/>
              <w:bottom w:val="single" w:sz="4" w:space="0" w:color="auto"/>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100</w:t>
            </w:r>
          </w:p>
        </w:tc>
        <w:tc>
          <w:tcPr>
            <w:tcW w:w="1500" w:type="dxa"/>
            <w:tcBorders>
              <w:top w:val="single" w:sz="4" w:space="0" w:color="auto"/>
              <w:left w:val="nil"/>
              <w:bottom w:val="single" w:sz="4" w:space="0" w:color="auto"/>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80</w:t>
            </w:r>
          </w:p>
        </w:tc>
        <w:tc>
          <w:tcPr>
            <w:tcW w:w="1260" w:type="dxa"/>
            <w:tcBorders>
              <w:top w:val="single" w:sz="4" w:space="0" w:color="auto"/>
              <w:left w:val="nil"/>
              <w:bottom w:val="single" w:sz="4" w:space="0" w:color="auto"/>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50</w:t>
            </w:r>
          </w:p>
        </w:tc>
        <w:tc>
          <w:tcPr>
            <w:tcW w:w="2375" w:type="dxa"/>
            <w:tcBorders>
              <w:top w:val="nil"/>
              <w:left w:val="nil"/>
              <w:bottom w:val="single" w:sz="4" w:space="0" w:color="auto"/>
              <w:right w:val="nil"/>
            </w:tcBorders>
            <w:shd w:val="clear" w:color="auto" w:fill="auto"/>
            <w:noWrap/>
            <w:vAlign w:val="center"/>
            <w:hideMark/>
          </w:tcPr>
          <w:p w:rsidR="006F5C0A" w:rsidRPr="006F5C0A" w:rsidRDefault="006F5C0A" w:rsidP="006F5C0A">
            <w:pPr>
              <w:widowControl/>
              <w:jc w:val="center"/>
              <w:rPr>
                <w:rFonts w:ascii="仿宋" w:eastAsia="仿宋" w:hAnsi="仿宋" w:cs="宋体"/>
                <w:color w:val="000000"/>
                <w:kern w:val="0"/>
                <w:sz w:val="22"/>
              </w:rPr>
            </w:pPr>
            <w:r w:rsidRPr="006F5C0A">
              <w:rPr>
                <w:rFonts w:ascii="仿宋" w:eastAsia="仿宋" w:hAnsi="仿宋" w:cs="宋体" w:hint="eastAsia"/>
                <w:color w:val="000000"/>
                <w:kern w:val="0"/>
                <w:sz w:val="22"/>
              </w:rPr>
              <w:t>30</w:t>
            </w:r>
          </w:p>
        </w:tc>
      </w:tr>
    </w:tbl>
    <w:p w:rsidR="006F5C0A" w:rsidRDefault="006F5C0A" w:rsidP="006F5C0A">
      <w:pPr>
        <w:pStyle w:val="a5"/>
        <w:spacing w:line="400" w:lineRule="exact"/>
        <w:ind w:firstLine="480"/>
        <w:jc w:val="center"/>
        <w:rPr>
          <w:sz w:val="24"/>
        </w:rPr>
      </w:pPr>
      <w:r>
        <w:rPr>
          <w:rFonts w:hint="eastAsia"/>
          <w:sz w:val="24"/>
        </w:rPr>
        <w:lastRenderedPageBreak/>
        <w:t>表</w:t>
      </w:r>
      <w:r>
        <w:rPr>
          <w:rFonts w:hint="eastAsia"/>
          <w:sz w:val="24"/>
        </w:rPr>
        <w:t>2</w:t>
      </w:r>
      <w:r w:rsidR="00AA1FDC">
        <w:rPr>
          <w:rFonts w:hint="eastAsia"/>
          <w:sz w:val="24"/>
        </w:rPr>
        <w:t xml:space="preserve"> </w:t>
      </w:r>
      <w:r>
        <w:rPr>
          <w:rFonts w:hint="eastAsia"/>
          <w:sz w:val="24"/>
        </w:rPr>
        <w:t>作者系数表</w:t>
      </w:r>
    </w:p>
    <w:tbl>
      <w:tblPr>
        <w:tblW w:w="6542" w:type="dxa"/>
        <w:jc w:val="center"/>
        <w:tblLook w:val="04A0" w:firstRow="1" w:lastRow="0" w:firstColumn="1" w:lastColumn="0" w:noHBand="0" w:noVBand="1"/>
      </w:tblPr>
      <w:tblGrid>
        <w:gridCol w:w="1418"/>
        <w:gridCol w:w="1924"/>
        <w:gridCol w:w="1600"/>
        <w:gridCol w:w="1600"/>
      </w:tblGrid>
      <w:tr w:rsidR="006F5C0A" w:rsidRPr="000864BF" w:rsidTr="00B21205">
        <w:trPr>
          <w:trHeight w:val="312"/>
          <w:jc w:val="center"/>
        </w:trPr>
        <w:tc>
          <w:tcPr>
            <w:tcW w:w="141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参与者次序</w:t>
            </w:r>
          </w:p>
        </w:tc>
        <w:tc>
          <w:tcPr>
            <w:tcW w:w="1924" w:type="dxa"/>
            <w:tcBorders>
              <w:top w:val="single" w:sz="4" w:space="0" w:color="auto"/>
              <w:left w:val="single" w:sz="4" w:space="0" w:color="auto"/>
              <w:bottom w:val="nil"/>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第一作者</w:t>
            </w:r>
          </w:p>
        </w:tc>
        <w:tc>
          <w:tcPr>
            <w:tcW w:w="1600" w:type="dxa"/>
            <w:tcBorders>
              <w:top w:val="single" w:sz="4" w:space="0" w:color="auto"/>
              <w:left w:val="nil"/>
              <w:bottom w:val="nil"/>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第二三作者</w:t>
            </w:r>
          </w:p>
        </w:tc>
        <w:tc>
          <w:tcPr>
            <w:tcW w:w="1600" w:type="dxa"/>
            <w:tcBorders>
              <w:top w:val="single" w:sz="4" w:space="0" w:color="auto"/>
              <w:left w:val="nil"/>
              <w:bottom w:val="nil"/>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第四五作者</w:t>
            </w:r>
          </w:p>
        </w:tc>
      </w:tr>
      <w:tr w:rsidR="006F5C0A" w:rsidRPr="000864BF" w:rsidTr="00B21205">
        <w:trPr>
          <w:trHeight w:val="288"/>
          <w:jc w:val="center"/>
        </w:trPr>
        <w:tc>
          <w:tcPr>
            <w:tcW w:w="1418" w:type="dxa"/>
            <w:vMerge/>
            <w:tcBorders>
              <w:top w:val="single" w:sz="4" w:space="0" w:color="000000"/>
              <w:left w:val="nil"/>
              <w:bottom w:val="single" w:sz="4" w:space="0" w:color="000000"/>
              <w:right w:val="single" w:sz="4" w:space="0" w:color="auto"/>
            </w:tcBorders>
            <w:vAlign w:val="center"/>
            <w:hideMark/>
          </w:tcPr>
          <w:p w:rsidR="006F5C0A" w:rsidRPr="00093F3A" w:rsidRDefault="006F5C0A" w:rsidP="003B6D5C">
            <w:pPr>
              <w:widowControl/>
              <w:jc w:val="left"/>
              <w:rPr>
                <w:rFonts w:ascii="仿宋" w:eastAsia="仿宋" w:hAnsi="仿宋" w:cs="宋体"/>
                <w:color w:val="000000"/>
                <w:kern w:val="0"/>
                <w:sz w:val="22"/>
              </w:rPr>
            </w:pPr>
          </w:p>
        </w:tc>
        <w:tc>
          <w:tcPr>
            <w:tcW w:w="1924" w:type="dxa"/>
            <w:tcBorders>
              <w:top w:val="nil"/>
              <w:left w:val="single" w:sz="4" w:space="0" w:color="auto"/>
              <w:bottom w:val="single" w:sz="4" w:space="0" w:color="auto"/>
              <w:right w:val="nil"/>
            </w:tcBorders>
            <w:shd w:val="clear" w:color="auto" w:fill="auto"/>
            <w:noWrap/>
            <w:vAlign w:val="center"/>
            <w:hideMark/>
          </w:tcPr>
          <w:p w:rsidR="006F5C0A" w:rsidRPr="00093F3A" w:rsidRDefault="00B21205" w:rsidP="003B6D5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F5C0A" w:rsidRPr="00093F3A">
              <w:rPr>
                <w:rFonts w:ascii="仿宋" w:eastAsia="仿宋" w:hAnsi="仿宋" w:cs="宋体" w:hint="eastAsia"/>
                <w:color w:val="000000"/>
                <w:kern w:val="0"/>
                <w:sz w:val="22"/>
              </w:rPr>
              <w:t>项目负责人</w:t>
            </w:r>
            <w:r>
              <w:rPr>
                <w:rFonts w:ascii="仿宋" w:eastAsia="仿宋" w:hAnsi="仿宋" w:cs="宋体" w:hint="eastAsia"/>
                <w:color w:val="000000"/>
                <w:kern w:val="0"/>
                <w:sz w:val="22"/>
              </w:rPr>
              <w:t>）</w:t>
            </w:r>
          </w:p>
        </w:tc>
        <w:tc>
          <w:tcPr>
            <w:tcW w:w="1600" w:type="dxa"/>
            <w:tcBorders>
              <w:top w:val="nil"/>
              <w:left w:val="nil"/>
              <w:bottom w:val="single" w:sz="4" w:space="0" w:color="auto"/>
              <w:right w:val="nil"/>
            </w:tcBorders>
            <w:shd w:val="clear" w:color="auto" w:fill="auto"/>
            <w:noWrap/>
            <w:vAlign w:val="center"/>
            <w:hideMark/>
          </w:tcPr>
          <w:p w:rsidR="006F5C0A" w:rsidRPr="00093F3A" w:rsidRDefault="00B21205" w:rsidP="003B6D5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F5C0A" w:rsidRPr="00093F3A">
              <w:rPr>
                <w:rFonts w:ascii="仿宋" w:eastAsia="仿宋" w:hAnsi="仿宋" w:cs="宋体" w:hint="eastAsia"/>
                <w:color w:val="000000"/>
                <w:kern w:val="0"/>
                <w:sz w:val="22"/>
              </w:rPr>
              <w:t>主要成员</w:t>
            </w:r>
            <w:r>
              <w:rPr>
                <w:rFonts w:ascii="仿宋" w:eastAsia="仿宋" w:hAnsi="仿宋" w:cs="宋体" w:hint="eastAsia"/>
                <w:color w:val="000000"/>
                <w:kern w:val="0"/>
                <w:sz w:val="22"/>
              </w:rPr>
              <w:t>）</w:t>
            </w:r>
          </w:p>
        </w:tc>
        <w:tc>
          <w:tcPr>
            <w:tcW w:w="1600" w:type="dxa"/>
            <w:tcBorders>
              <w:top w:val="nil"/>
              <w:left w:val="nil"/>
              <w:bottom w:val="single" w:sz="4" w:space="0" w:color="auto"/>
              <w:right w:val="nil"/>
            </w:tcBorders>
            <w:shd w:val="clear" w:color="auto" w:fill="auto"/>
            <w:noWrap/>
            <w:vAlign w:val="center"/>
            <w:hideMark/>
          </w:tcPr>
          <w:p w:rsidR="006F5C0A" w:rsidRPr="00093F3A" w:rsidRDefault="00B21205" w:rsidP="003B6D5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F5C0A" w:rsidRPr="00093F3A">
              <w:rPr>
                <w:rFonts w:ascii="仿宋" w:eastAsia="仿宋" w:hAnsi="仿宋" w:cs="宋体" w:hint="eastAsia"/>
                <w:color w:val="000000"/>
                <w:kern w:val="0"/>
                <w:sz w:val="22"/>
              </w:rPr>
              <w:t>一般成员</w:t>
            </w:r>
            <w:r>
              <w:rPr>
                <w:rFonts w:ascii="仿宋" w:eastAsia="仿宋" w:hAnsi="仿宋" w:cs="宋体" w:hint="eastAsia"/>
                <w:color w:val="000000"/>
                <w:kern w:val="0"/>
                <w:sz w:val="22"/>
              </w:rPr>
              <w:t>）</w:t>
            </w:r>
          </w:p>
        </w:tc>
      </w:tr>
      <w:tr w:rsidR="006F5C0A" w:rsidRPr="000864BF" w:rsidTr="00B21205">
        <w:trPr>
          <w:trHeight w:val="396"/>
          <w:jc w:val="center"/>
        </w:trPr>
        <w:tc>
          <w:tcPr>
            <w:tcW w:w="1418" w:type="dxa"/>
            <w:tcBorders>
              <w:top w:val="single" w:sz="4" w:space="0" w:color="000000"/>
              <w:left w:val="nil"/>
              <w:bottom w:val="single" w:sz="4" w:space="0" w:color="auto"/>
              <w:right w:val="single" w:sz="4" w:space="0" w:color="auto"/>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系数</w:t>
            </w:r>
          </w:p>
        </w:tc>
        <w:tc>
          <w:tcPr>
            <w:tcW w:w="1924" w:type="dxa"/>
            <w:tcBorders>
              <w:top w:val="nil"/>
              <w:left w:val="single" w:sz="4" w:space="0" w:color="auto"/>
              <w:bottom w:val="single" w:sz="4" w:space="0" w:color="auto"/>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1</w:t>
            </w:r>
          </w:p>
        </w:tc>
        <w:tc>
          <w:tcPr>
            <w:tcW w:w="1600" w:type="dxa"/>
            <w:tcBorders>
              <w:top w:val="nil"/>
              <w:left w:val="nil"/>
              <w:bottom w:val="single" w:sz="4" w:space="0" w:color="auto"/>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0.8</w:t>
            </w:r>
          </w:p>
        </w:tc>
        <w:tc>
          <w:tcPr>
            <w:tcW w:w="1600" w:type="dxa"/>
            <w:tcBorders>
              <w:top w:val="nil"/>
              <w:left w:val="nil"/>
              <w:bottom w:val="single" w:sz="4" w:space="0" w:color="auto"/>
              <w:right w:val="nil"/>
            </w:tcBorders>
            <w:shd w:val="clear" w:color="auto" w:fill="auto"/>
            <w:noWrap/>
            <w:vAlign w:val="center"/>
            <w:hideMark/>
          </w:tcPr>
          <w:p w:rsidR="006F5C0A" w:rsidRPr="00093F3A" w:rsidRDefault="006F5C0A" w:rsidP="003B6D5C">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0.5</w:t>
            </w:r>
          </w:p>
        </w:tc>
      </w:tr>
    </w:tbl>
    <w:p w:rsidR="006F5C0A" w:rsidRDefault="006F5C0A" w:rsidP="00E92EC5">
      <w:pPr>
        <w:pStyle w:val="a5"/>
        <w:spacing w:line="400" w:lineRule="exact"/>
        <w:ind w:firstLine="480"/>
        <w:rPr>
          <w:sz w:val="24"/>
        </w:rPr>
      </w:pPr>
    </w:p>
    <w:p w:rsidR="005C3902" w:rsidRPr="00E92EC5" w:rsidRDefault="00E92EC5" w:rsidP="00E92EC5">
      <w:pPr>
        <w:pStyle w:val="a5"/>
        <w:spacing w:line="400" w:lineRule="exact"/>
        <w:ind w:firstLine="480"/>
        <w:rPr>
          <w:sz w:val="24"/>
        </w:rPr>
      </w:pPr>
      <w:r>
        <w:rPr>
          <w:rFonts w:hint="eastAsia"/>
          <w:sz w:val="24"/>
        </w:rPr>
        <w:t>2</w:t>
      </w:r>
      <w:r>
        <w:rPr>
          <w:rFonts w:hint="eastAsia"/>
          <w:sz w:val="24"/>
        </w:rPr>
        <w:t>，</w:t>
      </w:r>
      <w:r w:rsidR="005C3902" w:rsidRPr="00E92EC5">
        <w:rPr>
          <w:rFonts w:hint="eastAsia"/>
          <w:sz w:val="24"/>
        </w:rPr>
        <w:t>科技</w:t>
      </w:r>
      <w:r w:rsidR="005C3902" w:rsidRPr="00E92EC5">
        <w:rPr>
          <w:sz w:val="24"/>
        </w:rPr>
        <w:t>及学科竞赛（</w:t>
      </w:r>
      <w:r w:rsidR="005C3902" w:rsidRPr="00E92EC5">
        <w:rPr>
          <w:sz w:val="24"/>
        </w:rPr>
        <w:t>C2</w:t>
      </w:r>
      <w:r w:rsidR="005C3902" w:rsidRPr="00E92EC5">
        <w:rPr>
          <w:rFonts w:hint="eastAsia"/>
          <w:sz w:val="24"/>
        </w:rPr>
        <w:t>）</w:t>
      </w:r>
    </w:p>
    <w:p w:rsidR="005C3902" w:rsidRDefault="005C3902" w:rsidP="00E92EC5">
      <w:pPr>
        <w:pStyle w:val="a5"/>
        <w:spacing w:line="400" w:lineRule="exact"/>
        <w:ind w:firstLine="480"/>
        <w:rPr>
          <w:sz w:val="24"/>
        </w:rPr>
      </w:pPr>
      <w:r w:rsidRPr="00E92EC5">
        <w:rPr>
          <w:rFonts w:hint="eastAsia"/>
          <w:sz w:val="24"/>
        </w:rPr>
        <w:t>对</w:t>
      </w:r>
      <w:r w:rsidRPr="00E92EC5">
        <w:rPr>
          <w:sz w:val="24"/>
        </w:rPr>
        <w:t>科技和学科竞赛，根据举办方的级别</w:t>
      </w:r>
      <w:r w:rsidR="004E0CC8" w:rsidRPr="00E92EC5">
        <w:rPr>
          <w:rFonts w:hint="eastAsia"/>
          <w:sz w:val="24"/>
        </w:rPr>
        <w:t>、获奖</w:t>
      </w:r>
      <w:r w:rsidR="007E7279">
        <w:rPr>
          <w:sz w:val="24"/>
        </w:rPr>
        <w:t>等级（</w:t>
      </w:r>
      <w:r w:rsidR="007E7279">
        <w:rPr>
          <w:rFonts w:hint="eastAsia"/>
          <w:sz w:val="24"/>
        </w:rPr>
        <w:t>表</w:t>
      </w:r>
      <w:r w:rsidR="006F5C0A">
        <w:rPr>
          <w:rFonts w:hint="eastAsia"/>
          <w:sz w:val="24"/>
        </w:rPr>
        <w:t>3</w:t>
      </w:r>
      <w:r w:rsidR="006F5C0A">
        <w:rPr>
          <w:rFonts w:hint="eastAsia"/>
          <w:sz w:val="24"/>
        </w:rPr>
        <w:t>）</w:t>
      </w:r>
      <w:r w:rsidR="007E7279">
        <w:rPr>
          <w:sz w:val="24"/>
        </w:rPr>
        <w:t>、</w:t>
      </w:r>
      <w:r w:rsidR="00DF7A76" w:rsidRPr="008F4FCC">
        <w:rPr>
          <w:rFonts w:hint="eastAsia"/>
          <w:sz w:val="24"/>
        </w:rPr>
        <w:t>竞赛</w:t>
      </w:r>
      <w:r w:rsidR="004028CD" w:rsidRPr="008F4FCC">
        <w:rPr>
          <w:rFonts w:hint="eastAsia"/>
          <w:sz w:val="24"/>
        </w:rPr>
        <w:t>影响因子</w:t>
      </w:r>
      <w:r w:rsidR="00DF7A76" w:rsidRPr="008F4FCC">
        <w:rPr>
          <w:rFonts w:hint="eastAsia"/>
          <w:sz w:val="24"/>
        </w:rPr>
        <w:t>（表</w:t>
      </w:r>
      <w:r w:rsidR="006F5C0A" w:rsidRPr="008F4FCC">
        <w:rPr>
          <w:rFonts w:hint="eastAsia"/>
          <w:sz w:val="24"/>
        </w:rPr>
        <w:t>4</w:t>
      </w:r>
      <w:r w:rsidR="00DF7A76" w:rsidRPr="008F4FCC">
        <w:rPr>
          <w:rFonts w:hint="eastAsia"/>
          <w:sz w:val="24"/>
        </w:rPr>
        <w:t>）</w:t>
      </w:r>
      <w:r w:rsidR="004028CD" w:rsidRPr="008F4FCC">
        <w:rPr>
          <w:rFonts w:hint="eastAsia"/>
          <w:sz w:val="24"/>
        </w:rPr>
        <w:t>、</w:t>
      </w:r>
      <w:r w:rsidR="007E7279">
        <w:rPr>
          <w:rFonts w:hint="eastAsia"/>
          <w:sz w:val="24"/>
        </w:rPr>
        <w:t>作者排名情况</w:t>
      </w:r>
      <w:r w:rsidR="007E7279">
        <w:rPr>
          <w:sz w:val="24"/>
        </w:rPr>
        <w:t>（</w:t>
      </w:r>
      <w:r w:rsidR="007E7279">
        <w:rPr>
          <w:rFonts w:hint="eastAsia"/>
          <w:sz w:val="24"/>
        </w:rPr>
        <w:t>表</w:t>
      </w:r>
      <w:r w:rsidR="006F5C0A">
        <w:rPr>
          <w:rFonts w:hint="eastAsia"/>
          <w:sz w:val="24"/>
        </w:rPr>
        <w:t>2</w:t>
      </w:r>
      <w:r w:rsidR="007E7279">
        <w:rPr>
          <w:sz w:val="24"/>
        </w:rPr>
        <w:t>）</w:t>
      </w:r>
      <w:r w:rsidRPr="00E92EC5">
        <w:rPr>
          <w:sz w:val="24"/>
        </w:rPr>
        <w:t>赋予不同分值，对于不设获奖等级的项目，</w:t>
      </w:r>
      <w:r w:rsidRPr="00E92EC5">
        <w:rPr>
          <w:rFonts w:hint="eastAsia"/>
          <w:sz w:val="24"/>
        </w:rPr>
        <w:t>按照</w:t>
      </w:r>
      <w:r w:rsidRPr="00E92EC5">
        <w:rPr>
          <w:sz w:val="24"/>
        </w:rPr>
        <w:t>所对应</w:t>
      </w:r>
      <w:r w:rsidRPr="00E92EC5">
        <w:rPr>
          <w:rFonts w:hint="eastAsia"/>
          <w:sz w:val="24"/>
        </w:rPr>
        <w:t>赛事</w:t>
      </w:r>
      <w:r w:rsidRPr="00E92EC5">
        <w:rPr>
          <w:sz w:val="24"/>
        </w:rPr>
        <w:t>级别的一等奖</w:t>
      </w:r>
      <w:r w:rsidRPr="00E92EC5">
        <w:rPr>
          <w:rFonts w:hint="eastAsia"/>
          <w:sz w:val="24"/>
        </w:rPr>
        <w:t>分数</w:t>
      </w:r>
      <w:r w:rsidRPr="00E92EC5">
        <w:rPr>
          <w:sz w:val="24"/>
        </w:rPr>
        <w:t>的</w:t>
      </w:r>
      <w:r w:rsidRPr="00E92EC5">
        <w:rPr>
          <w:rFonts w:hint="eastAsia"/>
          <w:sz w:val="24"/>
        </w:rPr>
        <w:t>80</w:t>
      </w:r>
      <w:r w:rsidRPr="00E92EC5">
        <w:rPr>
          <w:sz w:val="24"/>
        </w:rPr>
        <w:t>%</w:t>
      </w:r>
      <w:r w:rsidR="00DF7A76">
        <w:rPr>
          <w:sz w:val="24"/>
        </w:rPr>
        <w:t>计算</w:t>
      </w:r>
      <w:r w:rsidR="004E0CC8" w:rsidRPr="00E92EC5">
        <w:rPr>
          <w:rFonts w:hint="eastAsia"/>
          <w:sz w:val="24"/>
        </w:rPr>
        <w:t>。</w:t>
      </w:r>
      <w:r w:rsidRPr="00E92EC5">
        <w:rPr>
          <w:rFonts w:hint="eastAsia"/>
          <w:sz w:val="24"/>
        </w:rPr>
        <w:t>对于经过逐轮</w:t>
      </w:r>
      <w:r w:rsidRPr="00E92EC5">
        <w:rPr>
          <w:sz w:val="24"/>
        </w:rPr>
        <w:t>选拔的</w:t>
      </w:r>
      <w:r w:rsidRPr="00E92EC5">
        <w:rPr>
          <w:rFonts w:hint="eastAsia"/>
          <w:sz w:val="24"/>
        </w:rPr>
        <w:t>同一</w:t>
      </w:r>
      <w:r w:rsidRPr="00E92EC5">
        <w:rPr>
          <w:sz w:val="24"/>
        </w:rPr>
        <w:t>项目比赛，</w:t>
      </w:r>
      <w:r w:rsidRPr="00E92EC5">
        <w:rPr>
          <w:rFonts w:hint="eastAsia"/>
          <w:sz w:val="24"/>
        </w:rPr>
        <w:t>比较各轮</w:t>
      </w:r>
      <w:r w:rsidRPr="00E92EC5">
        <w:rPr>
          <w:sz w:val="24"/>
        </w:rPr>
        <w:t>加分情况，按最高分计。</w:t>
      </w:r>
      <w:r w:rsidRPr="00E92EC5">
        <w:rPr>
          <w:rFonts w:hint="eastAsia"/>
          <w:sz w:val="24"/>
        </w:rPr>
        <w:t>对于同一团队</w:t>
      </w:r>
      <w:r w:rsidRPr="00E92EC5">
        <w:rPr>
          <w:sz w:val="24"/>
        </w:rPr>
        <w:t>参加不同项目的比赛，按照比赛计算</w:t>
      </w:r>
      <w:r w:rsidR="00361B23">
        <w:rPr>
          <w:rFonts w:hint="eastAsia"/>
          <w:sz w:val="24"/>
        </w:rPr>
        <w:t>，</w:t>
      </w:r>
      <w:r w:rsidRPr="00E92EC5">
        <w:rPr>
          <w:sz w:val="24"/>
        </w:rPr>
        <w:t>可以累加</w:t>
      </w:r>
      <w:r w:rsidRPr="00E92EC5">
        <w:rPr>
          <w:rFonts w:hint="eastAsia"/>
          <w:sz w:val="24"/>
        </w:rPr>
        <w:t>。</w:t>
      </w:r>
    </w:p>
    <w:p w:rsidR="004028CD" w:rsidRPr="004028CD" w:rsidRDefault="004028CD" w:rsidP="004028CD">
      <w:pPr>
        <w:pStyle w:val="a5"/>
        <w:spacing w:line="400" w:lineRule="exact"/>
        <w:ind w:firstLine="480"/>
        <w:jc w:val="center"/>
        <w:rPr>
          <w:sz w:val="24"/>
        </w:rPr>
      </w:pPr>
      <w:r>
        <w:rPr>
          <w:rFonts w:hint="eastAsia"/>
          <w:sz w:val="24"/>
        </w:rPr>
        <w:t>表</w:t>
      </w:r>
      <w:r w:rsidR="006F5C0A">
        <w:rPr>
          <w:rFonts w:hint="eastAsia"/>
          <w:sz w:val="24"/>
        </w:rPr>
        <w:t>3</w:t>
      </w:r>
      <w:r>
        <w:rPr>
          <w:sz w:val="24"/>
        </w:rPr>
        <w:t xml:space="preserve"> </w:t>
      </w:r>
      <w:r w:rsidR="00AA1FDC">
        <w:rPr>
          <w:rFonts w:hint="eastAsia"/>
          <w:sz w:val="24"/>
        </w:rPr>
        <w:t>竞赛</w:t>
      </w:r>
      <w:r w:rsidRPr="004028CD">
        <w:rPr>
          <w:rFonts w:hint="eastAsia"/>
          <w:sz w:val="24"/>
        </w:rPr>
        <w:t>等级分数赋值表</w:t>
      </w:r>
    </w:p>
    <w:tbl>
      <w:tblPr>
        <w:tblW w:w="6946" w:type="dxa"/>
        <w:jc w:val="center"/>
        <w:tblLook w:val="04A0" w:firstRow="1" w:lastRow="0" w:firstColumn="1" w:lastColumn="0" w:noHBand="0" w:noVBand="1"/>
      </w:tblPr>
      <w:tblGrid>
        <w:gridCol w:w="1701"/>
        <w:gridCol w:w="1783"/>
        <w:gridCol w:w="1600"/>
        <w:gridCol w:w="161"/>
        <w:gridCol w:w="1701"/>
      </w:tblGrid>
      <w:tr w:rsidR="000864BF" w:rsidRPr="000864BF" w:rsidTr="000010D1">
        <w:trPr>
          <w:trHeight w:val="288"/>
          <w:jc w:val="center"/>
        </w:trPr>
        <w:tc>
          <w:tcPr>
            <w:tcW w:w="1701"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分级别</w:t>
            </w:r>
          </w:p>
        </w:tc>
        <w:tc>
          <w:tcPr>
            <w:tcW w:w="1783" w:type="dxa"/>
            <w:tcBorders>
              <w:top w:val="single" w:sz="4" w:space="0" w:color="auto"/>
              <w:left w:val="single" w:sz="4" w:space="0" w:color="auto"/>
              <w:bottom w:val="nil"/>
              <w:right w:val="nil"/>
            </w:tcBorders>
            <w:shd w:val="clear" w:color="auto" w:fill="auto"/>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一等奖</w:t>
            </w:r>
          </w:p>
        </w:tc>
        <w:tc>
          <w:tcPr>
            <w:tcW w:w="1600" w:type="dxa"/>
            <w:tcBorders>
              <w:top w:val="single" w:sz="4" w:space="0" w:color="auto"/>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二等奖</w:t>
            </w:r>
          </w:p>
        </w:tc>
        <w:tc>
          <w:tcPr>
            <w:tcW w:w="1862" w:type="dxa"/>
            <w:gridSpan w:val="2"/>
            <w:tcBorders>
              <w:top w:val="single" w:sz="4" w:space="0" w:color="auto"/>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三等奖</w:t>
            </w:r>
          </w:p>
        </w:tc>
      </w:tr>
      <w:tr w:rsidR="000864BF" w:rsidRPr="000864BF" w:rsidTr="000010D1">
        <w:trPr>
          <w:trHeight w:val="288"/>
          <w:jc w:val="center"/>
        </w:trPr>
        <w:tc>
          <w:tcPr>
            <w:tcW w:w="1701" w:type="dxa"/>
            <w:vMerge/>
            <w:tcBorders>
              <w:top w:val="single" w:sz="4" w:space="0" w:color="auto"/>
              <w:left w:val="nil"/>
              <w:bottom w:val="single" w:sz="4" w:space="0" w:color="000000"/>
              <w:right w:val="single" w:sz="4" w:space="0" w:color="auto"/>
            </w:tcBorders>
            <w:vAlign w:val="center"/>
            <w:hideMark/>
          </w:tcPr>
          <w:p w:rsidR="000864BF" w:rsidRPr="00093F3A" w:rsidRDefault="000864BF" w:rsidP="000864BF">
            <w:pPr>
              <w:widowControl/>
              <w:jc w:val="left"/>
              <w:rPr>
                <w:rFonts w:ascii="仿宋" w:eastAsia="仿宋" w:hAnsi="仿宋" w:cs="宋体"/>
                <w:color w:val="000000"/>
                <w:kern w:val="0"/>
                <w:sz w:val="22"/>
              </w:rPr>
            </w:pPr>
          </w:p>
        </w:tc>
        <w:tc>
          <w:tcPr>
            <w:tcW w:w="1783" w:type="dxa"/>
            <w:tcBorders>
              <w:top w:val="nil"/>
              <w:left w:val="single" w:sz="4" w:space="0" w:color="auto"/>
              <w:bottom w:val="single" w:sz="4" w:space="0" w:color="auto"/>
              <w:right w:val="nil"/>
            </w:tcBorders>
            <w:shd w:val="clear" w:color="auto" w:fill="auto"/>
            <w:noWrap/>
            <w:vAlign w:val="center"/>
            <w:hideMark/>
          </w:tcPr>
          <w:p w:rsidR="000864BF" w:rsidRPr="00093F3A" w:rsidRDefault="00B21205" w:rsidP="00355F2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502AFA">
              <w:rPr>
                <w:rFonts w:ascii="仿宋" w:eastAsia="仿宋" w:hAnsi="仿宋" w:cs="宋体" w:hint="eastAsia"/>
                <w:color w:val="000000"/>
                <w:kern w:val="0"/>
                <w:sz w:val="22"/>
              </w:rPr>
              <w:t>排名</w:t>
            </w:r>
            <w:r>
              <w:rPr>
                <w:rFonts w:ascii="仿宋" w:eastAsia="仿宋" w:hAnsi="仿宋" w:cs="宋体" w:hint="eastAsia"/>
                <w:color w:val="000000"/>
                <w:kern w:val="0"/>
                <w:sz w:val="22"/>
              </w:rPr>
              <w:t>前</w:t>
            </w:r>
            <w:r w:rsidR="00355F2F">
              <w:rPr>
                <w:rFonts w:ascii="仿宋" w:eastAsia="仿宋" w:hAnsi="仿宋" w:cs="宋体"/>
                <w:color w:val="000000"/>
                <w:kern w:val="0"/>
                <w:sz w:val="22"/>
              </w:rPr>
              <w:t>6</w:t>
            </w:r>
            <w:r>
              <w:rPr>
                <w:rFonts w:ascii="仿宋" w:eastAsia="仿宋" w:hAnsi="仿宋" w:cs="宋体"/>
                <w:color w:val="000000"/>
                <w:kern w:val="0"/>
                <w:sz w:val="22"/>
              </w:rPr>
              <w:t>%</w:t>
            </w:r>
            <w:r>
              <w:rPr>
                <w:rFonts w:ascii="仿宋" w:eastAsia="仿宋" w:hAnsi="仿宋" w:cs="宋体" w:hint="eastAsia"/>
                <w:color w:val="000000"/>
                <w:kern w:val="0"/>
                <w:sz w:val="22"/>
              </w:rPr>
              <w:t>）</w:t>
            </w:r>
          </w:p>
        </w:tc>
        <w:tc>
          <w:tcPr>
            <w:tcW w:w="1761" w:type="dxa"/>
            <w:gridSpan w:val="2"/>
            <w:tcBorders>
              <w:top w:val="nil"/>
              <w:left w:val="nil"/>
              <w:bottom w:val="single" w:sz="4" w:space="0" w:color="auto"/>
              <w:right w:val="nil"/>
            </w:tcBorders>
            <w:shd w:val="clear" w:color="auto" w:fill="auto"/>
            <w:noWrap/>
            <w:vAlign w:val="center"/>
            <w:hideMark/>
          </w:tcPr>
          <w:p w:rsidR="000864BF" w:rsidRPr="00093F3A" w:rsidRDefault="00B21205" w:rsidP="00355F2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502AFA">
              <w:rPr>
                <w:rFonts w:ascii="仿宋" w:eastAsia="仿宋" w:hAnsi="仿宋" w:cs="宋体" w:hint="eastAsia"/>
                <w:color w:val="000000"/>
                <w:kern w:val="0"/>
                <w:sz w:val="22"/>
              </w:rPr>
              <w:t>排名</w:t>
            </w:r>
            <w:r>
              <w:rPr>
                <w:rFonts w:ascii="仿宋" w:eastAsia="仿宋" w:hAnsi="仿宋" w:cs="宋体" w:hint="eastAsia"/>
                <w:color w:val="000000"/>
                <w:kern w:val="0"/>
                <w:sz w:val="22"/>
              </w:rPr>
              <w:t>前</w:t>
            </w:r>
            <w:r w:rsidR="00355F2F">
              <w:rPr>
                <w:rFonts w:ascii="仿宋" w:eastAsia="仿宋" w:hAnsi="仿宋" w:cs="宋体"/>
                <w:color w:val="000000"/>
                <w:kern w:val="0"/>
                <w:sz w:val="22"/>
              </w:rPr>
              <w:t>17</w:t>
            </w:r>
            <w:r>
              <w:rPr>
                <w:rFonts w:ascii="仿宋" w:eastAsia="仿宋" w:hAnsi="仿宋" w:cs="宋体"/>
                <w:color w:val="000000"/>
                <w:kern w:val="0"/>
                <w:sz w:val="22"/>
              </w:rPr>
              <w:t>%</w:t>
            </w:r>
            <w:r>
              <w:rPr>
                <w:rFonts w:ascii="仿宋" w:eastAsia="仿宋" w:hAnsi="仿宋" w:cs="宋体" w:hint="eastAsia"/>
                <w:color w:val="000000"/>
                <w:kern w:val="0"/>
                <w:sz w:val="22"/>
              </w:rPr>
              <w:t>）</w:t>
            </w:r>
          </w:p>
        </w:tc>
        <w:tc>
          <w:tcPr>
            <w:tcW w:w="1701" w:type="dxa"/>
            <w:tcBorders>
              <w:top w:val="nil"/>
              <w:left w:val="nil"/>
              <w:bottom w:val="single" w:sz="4" w:space="0" w:color="auto"/>
              <w:right w:val="nil"/>
            </w:tcBorders>
            <w:shd w:val="clear" w:color="auto" w:fill="auto"/>
            <w:noWrap/>
            <w:vAlign w:val="center"/>
            <w:hideMark/>
          </w:tcPr>
          <w:p w:rsidR="000864BF" w:rsidRPr="00093F3A" w:rsidRDefault="00B21205" w:rsidP="00355F2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502AFA">
              <w:rPr>
                <w:rFonts w:ascii="仿宋" w:eastAsia="仿宋" w:hAnsi="仿宋" w:cs="宋体" w:hint="eastAsia"/>
                <w:color w:val="000000"/>
                <w:kern w:val="0"/>
                <w:sz w:val="22"/>
              </w:rPr>
              <w:t>排名</w:t>
            </w:r>
            <w:r>
              <w:rPr>
                <w:rFonts w:ascii="仿宋" w:eastAsia="仿宋" w:hAnsi="仿宋" w:cs="宋体" w:hint="eastAsia"/>
                <w:color w:val="000000"/>
                <w:kern w:val="0"/>
                <w:sz w:val="22"/>
              </w:rPr>
              <w:t>前</w:t>
            </w:r>
            <w:r w:rsidR="00355F2F">
              <w:rPr>
                <w:rFonts w:ascii="仿宋" w:eastAsia="仿宋" w:hAnsi="仿宋" w:cs="宋体"/>
                <w:color w:val="000000"/>
                <w:kern w:val="0"/>
                <w:sz w:val="22"/>
              </w:rPr>
              <w:t>40</w:t>
            </w:r>
            <w:r>
              <w:rPr>
                <w:rFonts w:ascii="仿宋" w:eastAsia="仿宋" w:hAnsi="仿宋" w:cs="宋体"/>
                <w:color w:val="000000"/>
                <w:kern w:val="0"/>
                <w:sz w:val="22"/>
              </w:rPr>
              <w:t>%</w:t>
            </w:r>
            <w:r>
              <w:rPr>
                <w:rFonts w:ascii="仿宋" w:eastAsia="仿宋" w:hAnsi="仿宋" w:cs="宋体" w:hint="eastAsia"/>
                <w:color w:val="000000"/>
                <w:kern w:val="0"/>
                <w:sz w:val="22"/>
              </w:rPr>
              <w:t>）</w:t>
            </w:r>
          </w:p>
        </w:tc>
      </w:tr>
      <w:tr w:rsidR="000864BF" w:rsidRPr="000864BF" w:rsidTr="000010D1">
        <w:trPr>
          <w:trHeight w:val="360"/>
          <w:jc w:val="center"/>
        </w:trPr>
        <w:tc>
          <w:tcPr>
            <w:tcW w:w="1701" w:type="dxa"/>
            <w:tcBorders>
              <w:top w:val="nil"/>
              <w:left w:val="nil"/>
              <w:bottom w:val="nil"/>
              <w:right w:val="single" w:sz="4" w:space="0" w:color="auto"/>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国家级</w:t>
            </w:r>
          </w:p>
        </w:tc>
        <w:tc>
          <w:tcPr>
            <w:tcW w:w="1783" w:type="dxa"/>
            <w:tcBorders>
              <w:top w:val="nil"/>
              <w:left w:val="single" w:sz="4" w:space="0" w:color="auto"/>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100</w:t>
            </w:r>
          </w:p>
        </w:tc>
        <w:tc>
          <w:tcPr>
            <w:tcW w:w="1600" w:type="dxa"/>
            <w:tcBorders>
              <w:top w:val="nil"/>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80</w:t>
            </w:r>
          </w:p>
        </w:tc>
        <w:tc>
          <w:tcPr>
            <w:tcW w:w="1862" w:type="dxa"/>
            <w:gridSpan w:val="2"/>
            <w:tcBorders>
              <w:top w:val="nil"/>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60</w:t>
            </w:r>
          </w:p>
        </w:tc>
      </w:tr>
      <w:tr w:rsidR="000864BF" w:rsidRPr="000864BF" w:rsidTr="000010D1">
        <w:trPr>
          <w:trHeight w:val="360"/>
          <w:jc w:val="center"/>
        </w:trPr>
        <w:tc>
          <w:tcPr>
            <w:tcW w:w="1701" w:type="dxa"/>
            <w:tcBorders>
              <w:top w:val="nil"/>
              <w:left w:val="nil"/>
              <w:bottom w:val="nil"/>
              <w:right w:val="single" w:sz="4" w:space="0" w:color="auto"/>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省部级</w:t>
            </w:r>
          </w:p>
        </w:tc>
        <w:tc>
          <w:tcPr>
            <w:tcW w:w="1783" w:type="dxa"/>
            <w:tcBorders>
              <w:top w:val="nil"/>
              <w:left w:val="single" w:sz="4" w:space="0" w:color="auto"/>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80</w:t>
            </w:r>
          </w:p>
        </w:tc>
        <w:tc>
          <w:tcPr>
            <w:tcW w:w="1600" w:type="dxa"/>
            <w:tcBorders>
              <w:top w:val="nil"/>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60</w:t>
            </w:r>
          </w:p>
        </w:tc>
        <w:tc>
          <w:tcPr>
            <w:tcW w:w="1862" w:type="dxa"/>
            <w:gridSpan w:val="2"/>
            <w:tcBorders>
              <w:top w:val="nil"/>
              <w:left w:val="nil"/>
              <w:bottom w:val="nil"/>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40</w:t>
            </w:r>
          </w:p>
        </w:tc>
      </w:tr>
      <w:tr w:rsidR="000864BF" w:rsidRPr="000864BF" w:rsidTr="000010D1">
        <w:trPr>
          <w:trHeight w:val="360"/>
          <w:jc w:val="center"/>
        </w:trPr>
        <w:tc>
          <w:tcPr>
            <w:tcW w:w="1701" w:type="dxa"/>
            <w:tcBorders>
              <w:top w:val="nil"/>
              <w:left w:val="nil"/>
              <w:bottom w:val="single" w:sz="4" w:space="0" w:color="auto"/>
              <w:right w:val="single" w:sz="4" w:space="0" w:color="auto"/>
            </w:tcBorders>
            <w:shd w:val="clear" w:color="auto" w:fill="auto"/>
            <w:noWrap/>
            <w:vAlign w:val="center"/>
            <w:hideMark/>
          </w:tcPr>
          <w:p w:rsidR="000864BF" w:rsidRPr="00093F3A" w:rsidRDefault="00462581" w:rsidP="000864BF">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院</w:t>
            </w:r>
            <w:r w:rsidR="000864BF" w:rsidRPr="00093F3A">
              <w:rPr>
                <w:rFonts w:ascii="仿宋" w:eastAsia="仿宋" w:hAnsi="仿宋" w:cs="宋体" w:hint="eastAsia"/>
                <w:color w:val="000000"/>
                <w:kern w:val="0"/>
                <w:sz w:val="22"/>
              </w:rPr>
              <w:t>校级</w:t>
            </w:r>
            <w:proofErr w:type="gramEnd"/>
          </w:p>
        </w:tc>
        <w:tc>
          <w:tcPr>
            <w:tcW w:w="1783" w:type="dxa"/>
            <w:tcBorders>
              <w:top w:val="nil"/>
              <w:left w:val="single" w:sz="4" w:space="0" w:color="auto"/>
              <w:bottom w:val="single" w:sz="4" w:space="0" w:color="auto"/>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60</w:t>
            </w:r>
          </w:p>
        </w:tc>
        <w:tc>
          <w:tcPr>
            <w:tcW w:w="1600" w:type="dxa"/>
            <w:tcBorders>
              <w:top w:val="nil"/>
              <w:left w:val="nil"/>
              <w:bottom w:val="single" w:sz="4" w:space="0" w:color="auto"/>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40</w:t>
            </w:r>
          </w:p>
        </w:tc>
        <w:tc>
          <w:tcPr>
            <w:tcW w:w="1862" w:type="dxa"/>
            <w:gridSpan w:val="2"/>
            <w:tcBorders>
              <w:top w:val="nil"/>
              <w:left w:val="nil"/>
              <w:bottom w:val="single" w:sz="4" w:space="0" w:color="auto"/>
              <w:right w:val="nil"/>
            </w:tcBorders>
            <w:shd w:val="clear" w:color="auto" w:fill="auto"/>
            <w:noWrap/>
            <w:vAlign w:val="center"/>
            <w:hideMark/>
          </w:tcPr>
          <w:p w:rsidR="000864BF" w:rsidRPr="00093F3A" w:rsidRDefault="000864BF" w:rsidP="000864BF">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20</w:t>
            </w:r>
          </w:p>
        </w:tc>
      </w:tr>
    </w:tbl>
    <w:p w:rsidR="004028CD" w:rsidRDefault="004028CD" w:rsidP="000864BF">
      <w:pPr>
        <w:pStyle w:val="a5"/>
        <w:spacing w:line="400" w:lineRule="exact"/>
        <w:ind w:firstLine="480"/>
        <w:jc w:val="center"/>
        <w:rPr>
          <w:sz w:val="24"/>
        </w:rPr>
      </w:pPr>
    </w:p>
    <w:p w:rsidR="000864BF" w:rsidRDefault="004028CD" w:rsidP="000864BF">
      <w:pPr>
        <w:pStyle w:val="a5"/>
        <w:spacing w:line="400" w:lineRule="exact"/>
        <w:ind w:firstLine="480"/>
        <w:jc w:val="center"/>
        <w:rPr>
          <w:sz w:val="24"/>
        </w:rPr>
      </w:pPr>
      <w:r>
        <w:rPr>
          <w:rFonts w:hint="eastAsia"/>
          <w:sz w:val="24"/>
        </w:rPr>
        <w:t>表</w:t>
      </w:r>
      <w:r w:rsidR="006F5C0A">
        <w:rPr>
          <w:rFonts w:hint="eastAsia"/>
          <w:sz w:val="24"/>
        </w:rPr>
        <w:t>4</w:t>
      </w:r>
      <w:r>
        <w:rPr>
          <w:sz w:val="24"/>
        </w:rPr>
        <w:t xml:space="preserve"> </w:t>
      </w:r>
      <w:r>
        <w:rPr>
          <w:rFonts w:hint="eastAsia"/>
          <w:sz w:val="24"/>
        </w:rPr>
        <w:t>竞赛</w:t>
      </w:r>
      <w:r w:rsidR="00DF7A76">
        <w:rPr>
          <w:rFonts w:hint="eastAsia"/>
          <w:sz w:val="24"/>
        </w:rPr>
        <w:t>影响</w:t>
      </w:r>
      <w:r>
        <w:rPr>
          <w:rFonts w:hint="eastAsia"/>
          <w:sz w:val="24"/>
        </w:rPr>
        <w:t>因子表</w:t>
      </w:r>
    </w:p>
    <w:tbl>
      <w:tblPr>
        <w:tblW w:w="6691" w:type="dxa"/>
        <w:jc w:val="center"/>
        <w:tblLook w:val="04A0" w:firstRow="1" w:lastRow="0" w:firstColumn="1" w:lastColumn="0" w:noHBand="0" w:noVBand="1"/>
      </w:tblPr>
      <w:tblGrid>
        <w:gridCol w:w="142"/>
        <w:gridCol w:w="4688"/>
        <w:gridCol w:w="1861"/>
      </w:tblGrid>
      <w:tr w:rsidR="004028CD" w:rsidRPr="004028CD" w:rsidTr="00F44614">
        <w:trPr>
          <w:trHeight w:val="492"/>
          <w:jc w:val="center"/>
        </w:trPr>
        <w:tc>
          <w:tcPr>
            <w:tcW w:w="4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竞赛名称</w:t>
            </w:r>
          </w:p>
        </w:tc>
        <w:tc>
          <w:tcPr>
            <w:tcW w:w="1861" w:type="dxa"/>
            <w:tcBorders>
              <w:top w:val="single" w:sz="4" w:space="0" w:color="auto"/>
              <w:left w:val="single" w:sz="4" w:space="0" w:color="auto"/>
              <w:bottom w:val="single" w:sz="4" w:space="0" w:color="auto"/>
              <w:right w:val="nil"/>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影响因子</w:t>
            </w:r>
          </w:p>
        </w:tc>
      </w:tr>
      <w:tr w:rsidR="004028CD"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“挑战杯”全国大学生学术科技竞赛</w:t>
            </w:r>
          </w:p>
        </w:tc>
        <w:tc>
          <w:tcPr>
            <w:tcW w:w="1861" w:type="dxa"/>
            <w:tcBorders>
              <w:top w:val="nil"/>
              <w:left w:val="single" w:sz="4" w:space="0" w:color="auto"/>
              <w:bottom w:val="nil"/>
              <w:right w:val="nil"/>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1</w:t>
            </w:r>
          </w:p>
        </w:tc>
      </w:tr>
      <w:tr w:rsidR="006E5451"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6E5451" w:rsidRPr="004028CD" w:rsidRDefault="006E5451" w:rsidP="004028CD">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大学生数学建模大赛</w:t>
            </w:r>
          </w:p>
        </w:tc>
        <w:tc>
          <w:tcPr>
            <w:tcW w:w="1861" w:type="dxa"/>
            <w:tcBorders>
              <w:top w:val="nil"/>
              <w:left w:val="single" w:sz="4" w:space="0" w:color="auto"/>
              <w:bottom w:val="nil"/>
              <w:right w:val="nil"/>
            </w:tcBorders>
            <w:shd w:val="clear" w:color="auto" w:fill="auto"/>
            <w:noWrap/>
            <w:vAlign w:val="center"/>
          </w:tcPr>
          <w:p w:rsidR="006E5451" w:rsidRPr="004028CD" w:rsidRDefault="006E5451" w:rsidP="004028CD">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r>
      <w:tr w:rsidR="004028CD"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中国（欧美日）大学生方程式汽车大赛</w:t>
            </w:r>
          </w:p>
        </w:tc>
        <w:tc>
          <w:tcPr>
            <w:tcW w:w="1861" w:type="dxa"/>
            <w:tcBorders>
              <w:top w:val="nil"/>
              <w:left w:val="single" w:sz="4" w:space="0" w:color="auto"/>
              <w:bottom w:val="nil"/>
              <w:right w:val="nil"/>
            </w:tcBorders>
            <w:shd w:val="clear" w:color="auto" w:fill="auto"/>
            <w:noWrap/>
            <w:vAlign w:val="center"/>
            <w:hideMark/>
          </w:tcPr>
          <w:p w:rsidR="004028CD" w:rsidRPr="004028CD" w:rsidRDefault="004028CD" w:rsidP="004028CD">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1</w:t>
            </w:r>
          </w:p>
        </w:tc>
      </w:tr>
      <w:tr w:rsidR="006E5451" w:rsidRPr="004028CD" w:rsidTr="008141C6">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6E5451" w:rsidRPr="008141C6" w:rsidRDefault="006E5451" w:rsidP="004028CD">
            <w:pPr>
              <w:widowControl/>
              <w:jc w:val="center"/>
              <w:rPr>
                <w:rFonts w:ascii="仿宋" w:eastAsia="仿宋" w:hAnsi="仿宋" w:cs="宋体" w:hint="eastAsia"/>
                <w:color w:val="000000"/>
                <w:kern w:val="0"/>
                <w:sz w:val="22"/>
              </w:rPr>
            </w:pPr>
            <w:r w:rsidRPr="006E5451">
              <w:rPr>
                <w:rFonts w:ascii="仿宋" w:eastAsia="仿宋" w:hAnsi="仿宋" w:cs="宋体" w:hint="eastAsia"/>
                <w:color w:val="000000"/>
                <w:kern w:val="0"/>
                <w:sz w:val="22"/>
              </w:rPr>
              <w:t>全国无人驾驶</w:t>
            </w:r>
            <w:r>
              <w:rPr>
                <w:rFonts w:ascii="仿宋" w:eastAsia="仿宋" w:hAnsi="仿宋" w:cs="宋体" w:hint="eastAsia"/>
                <w:color w:val="000000"/>
                <w:kern w:val="0"/>
                <w:sz w:val="22"/>
              </w:rPr>
              <w:t>大学生</w:t>
            </w:r>
            <w:r w:rsidRPr="006E5451">
              <w:rPr>
                <w:rFonts w:ascii="仿宋" w:eastAsia="仿宋" w:hAnsi="仿宋" w:cs="宋体" w:hint="eastAsia"/>
                <w:color w:val="000000"/>
                <w:kern w:val="0"/>
                <w:sz w:val="22"/>
              </w:rPr>
              <w:t>方程式汽车大赛</w:t>
            </w:r>
          </w:p>
        </w:tc>
        <w:tc>
          <w:tcPr>
            <w:tcW w:w="1861" w:type="dxa"/>
            <w:tcBorders>
              <w:top w:val="nil"/>
              <w:left w:val="single" w:sz="4" w:space="0" w:color="auto"/>
              <w:bottom w:val="nil"/>
              <w:right w:val="nil"/>
            </w:tcBorders>
            <w:shd w:val="clear" w:color="auto" w:fill="auto"/>
            <w:noWrap/>
            <w:vAlign w:val="center"/>
          </w:tcPr>
          <w:p w:rsidR="006E5451" w:rsidRPr="006E5451" w:rsidRDefault="006E5451" w:rsidP="006E5451">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全国大学生机械创新设计大赛</w:t>
            </w:r>
          </w:p>
        </w:tc>
        <w:tc>
          <w:tcPr>
            <w:tcW w:w="1861" w:type="dxa"/>
            <w:tcBorders>
              <w:top w:val="nil"/>
              <w:left w:val="single" w:sz="4" w:space="0" w:color="auto"/>
              <w:bottom w:val="nil"/>
              <w:right w:val="nil"/>
            </w:tcBorders>
            <w:shd w:val="clear" w:color="auto" w:fill="auto"/>
            <w:noWrap/>
            <w:vAlign w:val="center"/>
          </w:tcPr>
          <w:p w:rsidR="008141C6" w:rsidRPr="004028CD" w:rsidRDefault="006E5451" w:rsidP="008141C6">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“飞思卡尔”全国大学生智能车竞赛</w:t>
            </w:r>
          </w:p>
        </w:tc>
        <w:tc>
          <w:tcPr>
            <w:tcW w:w="1861" w:type="dxa"/>
            <w:tcBorders>
              <w:top w:val="nil"/>
              <w:left w:val="single" w:sz="4" w:space="0" w:color="auto"/>
              <w:bottom w:val="nil"/>
              <w:right w:val="nil"/>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0.8</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中国节能竞技大赛（亚洲汽车环保赛）</w:t>
            </w:r>
          </w:p>
        </w:tc>
        <w:tc>
          <w:tcPr>
            <w:tcW w:w="1861" w:type="dxa"/>
            <w:tcBorders>
              <w:top w:val="nil"/>
              <w:left w:val="single" w:sz="4" w:space="0" w:color="auto"/>
              <w:bottom w:val="nil"/>
              <w:right w:val="nil"/>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0.8</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全国大学生创新创业年会</w:t>
            </w:r>
          </w:p>
        </w:tc>
        <w:tc>
          <w:tcPr>
            <w:tcW w:w="1861" w:type="dxa"/>
            <w:tcBorders>
              <w:top w:val="nil"/>
              <w:left w:val="single" w:sz="4" w:space="0" w:color="auto"/>
              <w:bottom w:val="nil"/>
              <w:right w:val="nil"/>
            </w:tcBorders>
            <w:shd w:val="clear" w:color="auto" w:fill="auto"/>
            <w:noWrap/>
            <w:vAlign w:val="center"/>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w:t>
            </w:r>
            <w:r w:rsidR="00F62F2A">
              <w:rPr>
                <w:rFonts w:ascii="仿宋" w:eastAsia="仿宋" w:hAnsi="仿宋" w:cs="宋体" w:hint="eastAsia"/>
                <w:color w:val="000000"/>
                <w:kern w:val="0"/>
                <w:sz w:val="22"/>
              </w:rPr>
              <w:t>8</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全国大学生工程训练综合能力竞赛</w:t>
            </w:r>
          </w:p>
        </w:tc>
        <w:tc>
          <w:tcPr>
            <w:tcW w:w="1861" w:type="dxa"/>
            <w:tcBorders>
              <w:top w:val="nil"/>
              <w:left w:val="single" w:sz="4" w:space="0" w:color="auto"/>
              <w:bottom w:val="nil"/>
              <w:right w:val="nil"/>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w:t>
            </w:r>
            <w:r w:rsidR="00F62F2A">
              <w:rPr>
                <w:rFonts w:ascii="仿宋" w:eastAsia="仿宋" w:hAnsi="仿宋" w:cs="宋体" w:hint="eastAsia"/>
                <w:color w:val="000000"/>
                <w:kern w:val="0"/>
                <w:sz w:val="22"/>
              </w:rPr>
              <w:t>8</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“挑战杯”中国大学生创业计划竞赛</w:t>
            </w:r>
          </w:p>
        </w:tc>
        <w:tc>
          <w:tcPr>
            <w:tcW w:w="1861" w:type="dxa"/>
            <w:tcBorders>
              <w:top w:val="nil"/>
              <w:left w:val="single" w:sz="4" w:space="0" w:color="auto"/>
              <w:bottom w:val="nil"/>
              <w:right w:val="nil"/>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w:t>
            </w:r>
            <w:r w:rsidR="00F62F2A">
              <w:rPr>
                <w:rFonts w:ascii="仿宋" w:eastAsia="仿宋" w:hAnsi="仿宋" w:cs="宋体" w:hint="eastAsia"/>
                <w:color w:val="000000"/>
                <w:kern w:val="0"/>
                <w:sz w:val="22"/>
              </w:rPr>
              <w:t>8</w:t>
            </w:r>
          </w:p>
        </w:tc>
      </w:tr>
      <w:tr w:rsidR="008141C6"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全国大学生机械产品数字化设计大赛</w:t>
            </w:r>
          </w:p>
        </w:tc>
        <w:tc>
          <w:tcPr>
            <w:tcW w:w="1861" w:type="dxa"/>
            <w:tcBorders>
              <w:top w:val="nil"/>
              <w:left w:val="single" w:sz="4" w:space="0" w:color="auto"/>
              <w:bottom w:val="nil"/>
              <w:right w:val="nil"/>
            </w:tcBorders>
            <w:shd w:val="clear" w:color="auto" w:fill="auto"/>
            <w:noWrap/>
            <w:vAlign w:val="center"/>
            <w:hideMark/>
          </w:tcPr>
          <w:p w:rsidR="008141C6" w:rsidRPr="004028CD" w:rsidRDefault="008141C6" w:rsidP="008141C6">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w:t>
            </w:r>
            <w:r w:rsidR="00F62F2A">
              <w:rPr>
                <w:rFonts w:ascii="仿宋" w:eastAsia="仿宋" w:hAnsi="仿宋" w:cs="宋体" w:hint="eastAsia"/>
                <w:color w:val="000000"/>
                <w:kern w:val="0"/>
                <w:sz w:val="22"/>
              </w:rPr>
              <w:t>8</w:t>
            </w:r>
          </w:p>
        </w:tc>
      </w:tr>
      <w:tr w:rsidR="00F62F2A"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全国大学生交通科技大赛</w:t>
            </w:r>
          </w:p>
        </w:tc>
        <w:tc>
          <w:tcPr>
            <w:tcW w:w="1861" w:type="dxa"/>
            <w:tcBorders>
              <w:top w:val="nil"/>
              <w:left w:val="single" w:sz="4" w:space="0" w:color="auto"/>
              <w:bottom w:val="nil"/>
              <w:right w:val="nil"/>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0.6</w:t>
            </w:r>
          </w:p>
        </w:tc>
      </w:tr>
      <w:tr w:rsidR="00F62F2A"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全国大学生电子设计竞赛</w:t>
            </w:r>
          </w:p>
        </w:tc>
        <w:tc>
          <w:tcPr>
            <w:tcW w:w="1861" w:type="dxa"/>
            <w:tcBorders>
              <w:top w:val="nil"/>
              <w:left w:val="single" w:sz="4" w:space="0" w:color="auto"/>
              <w:bottom w:val="nil"/>
              <w:right w:val="nil"/>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0.6</w:t>
            </w:r>
          </w:p>
        </w:tc>
      </w:tr>
      <w:tr w:rsidR="00F62F2A" w:rsidRPr="004028CD" w:rsidTr="00F44614">
        <w:trPr>
          <w:gridBefore w:val="1"/>
          <w:wBefore w:w="142" w:type="dxa"/>
          <w:trHeight w:val="397"/>
          <w:jc w:val="center"/>
        </w:trPr>
        <w:tc>
          <w:tcPr>
            <w:tcW w:w="4688" w:type="dxa"/>
            <w:tcBorders>
              <w:top w:val="nil"/>
              <w:left w:val="nil"/>
              <w:bottom w:val="nil"/>
              <w:right w:val="single" w:sz="4" w:space="0" w:color="auto"/>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全国大学生结构设计竞赛</w:t>
            </w:r>
          </w:p>
        </w:tc>
        <w:tc>
          <w:tcPr>
            <w:tcW w:w="1861" w:type="dxa"/>
            <w:tcBorders>
              <w:top w:val="nil"/>
              <w:left w:val="single" w:sz="4" w:space="0" w:color="auto"/>
              <w:bottom w:val="nil"/>
              <w:right w:val="nil"/>
            </w:tcBorders>
            <w:shd w:val="clear" w:color="auto" w:fill="auto"/>
            <w:noWrap/>
            <w:vAlign w:val="center"/>
          </w:tcPr>
          <w:p w:rsidR="00F62F2A" w:rsidRPr="004028CD" w:rsidRDefault="00F62F2A" w:rsidP="00D67760">
            <w:pPr>
              <w:widowControl/>
              <w:jc w:val="center"/>
              <w:rPr>
                <w:rFonts w:ascii="仿宋" w:eastAsia="仿宋" w:hAnsi="仿宋" w:cs="宋体"/>
                <w:color w:val="000000"/>
                <w:kern w:val="0"/>
                <w:sz w:val="22"/>
              </w:rPr>
            </w:pPr>
            <w:r w:rsidRPr="004028CD">
              <w:rPr>
                <w:rFonts w:ascii="仿宋" w:eastAsia="仿宋" w:hAnsi="仿宋" w:cs="宋体" w:hint="eastAsia"/>
                <w:color w:val="000000"/>
                <w:kern w:val="0"/>
                <w:sz w:val="22"/>
              </w:rPr>
              <w:t>0.6</w:t>
            </w:r>
          </w:p>
        </w:tc>
      </w:tr>
      <w:tr w:rsidR="00F62F2A" w:rsidRPr="004028CD" w:rsidTr="00F44614">
        <w:trPr>
          <w:gridBefore w:val="1"/>
          <w:wBefore w:w="142" w:type="dxa"/>
          <w:trHeight w:val="397"/>
          <w:jc w:val="center"/>
        </w:trPr>
        <w:tc>
          <w:tcPr>
            <w:tcW w:w="4688" w:type="dxa"/>
            <w:tcBorders>
              <w:top w:val="nil"/>
              <w:left w:val="nil"/>
              <w:bottom w:val="single" w:sz="4" w:space="0" w:color="auto"/>
              <w:right w:val="single" w:sz="4" w:space="0" w:color="auto"/>
            </w:tcBorders>
            <w:shd w:val="clear" w:color="auto" w:fill="auto"/>
            <w:noWrap/>
            <w:vAlign w:val="center"/>
          </w:tcPr>
          <w:p w:rsidR="00F62F2A" w:rsidRPr="00093F3A" w:rsidRDefault="00F62F2A" w:rsidP="008141C6">
            <w:pPr>
              <w:widowControl/>
              <w:jc w:val="center"/>
              <w:rPr>
                <w:rFonts w:ascii="仿宋" w:eastAsia="仿宋" w:hAnsi="仿宋" w:cs="宋体"/>
                <w:color w:val="000000"/>
                <w:kern w:val="0"/>
                <w:sz w:val="22"/>
              </w:rPr>
            </w:pPr>
            <w:r w:rsidRPr="00F62F2A">
              <w:rPr>
                <w:rFonts w:ascii="仿宋" w:eastAsia="仿宋" w:hAnsi="仿宋" w:cs="宋体" w:hint="eastAsia"/>
                <w:color w:val="000000"/>
                <w:kern w:val="0"/>
                <w:sz w:val="22"/>
              </w:rPr>
              <w:t>全国大学生先进成图技术与产品信息建模大赛</w:t>
            </w:r>
          </w:p>
        </w:tc>
        <w:tc>
          <w:tcPr>
            <w:tcW w:w="1861" w:type="dxa"/>
            <w:tcBorders>
              <w:top w:val="nil"/>
              <w:left w:val="single" w:sz="4" w:space="0" w:color="auto"/>
              <w:bottom w:val="single" w:sz="4" w:space="0" w:color="auto"/>
              <w:right w:val="nil"/>
            </w:tcBorders>
            <w:shd w:val="clear" w:color="auto" w:fill="auto"/>
            <w:noWrap/>
            <w:vAlign w:val="center"/>
          </w:tcPr>
          <w:p w:rsidR="00F62F2A" w:rsidRPr="00093F3A" w:rsidRDefault="00F62F2A" w:rsidP="008141C6">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0.6</w:t>
            </w:r>
          </w:p>
        </w:tc>
      </w:tr>
    </w:tbl>
    <w:p w:rsidR="008141C6" w:rsidRPr="008141C6" w:rsidRDefault="008141C6" w:rsidP="00E92EC5">
      <w:pPr>
        <w:pStyle w:val="a5"/>
        <w:spacing w:line="400" w:lineRule="exact"/>
      </w:pPr>
      <w:r w:rsidRPr="008141C6">
        <w:t>注：</w:t>
      </w:r>
      <w:r w:rsidRPr="008141C6">
        <w:rPr>
          <w:rFonts w:hint="eastAsia"/>
        </w:rPr>
        <w:t>各</w:t>
      </w:r>
      <w:r w:rsidRPr="008141C6">
        <w:t>比赛</w:t>
      </w:r>
      <w:r w:rsidRPr="008141C6">
        <w:rPr>
          <w:rFonts w:hint="eastAsia"/>
        </w:rPr>
        <w:t>系数原则上以</w:t>
      </w:r>
      <w:r w:rsidRPr="008141C6">
        <w:t>上表为准</w:t>
      </w:r>
      <w:r w:rsidRPr="008141C6">
        <w:rPr>
          <w:rFonts w:hint="eastAsia"/>
        </w:rPr>
        <w:t>，</w:t>
      </w:r>
      <w:r w:rsidRPr="008141C6">
        <w:t>但</w:t>
      </w:r>
      <w:r w:rsidRPr="008141C6">
        <w:rPr>
          <w:rFonts w:hint="eastAsia"/>
        </w:rPr>
        <w:t>会</w:t>
      </w:r>
      <w:r w:rsidRPr="008141C6">
        <w:t>根据</w:t>
      </w:r>
      <w:r w:rsidRPr="008141C6">
        <w:rPr>
          <w:rFonts w:hint="eastAsia"/>
        </w:rPr>
        <w:t>各项</w:t>
      </w:r>
      <w:r w:rsidRPr="008141C6">
        <w:t>赛事的发展</w:t>
      </w:r>
      <w:r w:rsidRPr="008141C6">
        <w:rPr>
          <w:rFonts w:hint="eastAsia"/>
        </w:rPr>
        <w:t>状况</w:t>
      </w:r>
      <w:r w:rsidRPr="008141C6">
        <w:t>经学院讨论后予以调整</w:t>
      </w:r>
      <w:r w:rsidRPr="008141C6">
        <w:rPr>
          <w:rFonts w:hint="eastAsia"/>
        </w:rPr>
        <w:t>。</w:t>
      </w:r>
    </w:p>
    <w:p w:rsidR="005C3902" w:rsidRPr="008F4FCC" w:rsidRDefault="00E92EC5" w:rsidP="00E92EC5">
      <w:pPr>
        <w:pStyle w:val="a5"/>
        <w:spacing w:line="400" w:lineRule="exact"/>
        <w:ind w:firstLine="480"/>
        <w:rPr>
          <w:sz w:val="24"/>
        </w:rPr>
      </w:pPr>
      <w:r w:rsidRPr="008F4FCC">
        <w:rPr>
          <w:rFonts w:hint="eastAsia"/>
          <w:sz w:val="24"/>
        </w:rPr>
        <w:lastRenderedPageBreak/>
        <w:t>3</w:t>
      </w:r>
      <w:r w:rsidRPr="008F4FCC">
        <w:rPr>
          <w:rFonts w:hint="eastAsia"/>
          <w:sz w:val="24"/>
        </w:rPr>
        <w:t>，</w:t>
      </w:r>
      <w:r w:rsidR="005C3902" w:rsidRPr="008F4FCC">
        <w:rPr>
          <w:rFonts w:hint="eastAsia"/>
          <w:sz w:val="24"/>
        </w:rPr>
        <w:t>申请专利（</w:t>
      </w:r>
      <w:r w:rsidR="005C3902" w:rsidRPr="008F4FCC">
        <w:rPr>
          <w:sz w:val="24"/>
        </w:rPr>
        <w:t>C3</w:t>
      </w:r>
      <w:r w:rsidR="005C3902" w:rsidRPr="008F4FCC">
        <w:rPr>
          <w:rFonts w:hint="eastAsia"/>
          <w:sz w:val="24"/>
        </w:rPr>
        <w:t>）</w:t>
      </w:r>
    </w:p>
    <w:p w:rsidR="006A3CDD" w:rsidRPr="006A3CDD" w:rsidRDefault="005C3902" w:rsidP="006A3CDD">
      <w:pPr>
        <w:pStyle w:val="a5"/>
        <w:spacing w:line="400" w:lineRule="exact"/>
        <w:ind w:firstLine="480"/>
        <w:rPr>
          <w:sz w:val="24"/>
        </w:rPr>
      </w:pPr>
      <w:r w:rsidRPr="008F4FCC">
        <w:rPr>
          <w:rFonts w:hint="eastAsia"/>
          <w:sz w:val="24"/>
        </w:rPr>
        <w:t>申请</w:t>
      </w:r>
      <w:r w:rsidR="00361B23">
        <w:rPr>
          <w:sz w:val="24"/>
        </w:rPr>
        <w:t>专利</w:t>
      </w:r>
      <w:r w:rsidRPr="008F4FCC">
        <w:rPr>
          <w:rFonts w:hint="eastAsia"/>
          <w:sz w:val="24"/>
        </w:rPr>
        <w:t>分为发明</w:t>
      </w:r>
      <w:r w:rsidRPr="008F4FCC">
        <w:rPr>
          <w:sz w:val="24"/>
        </w:rPr>
        <w:t>专利、</w:t>
      </w:r>
      <w:r w:rsidRPr="008F4FCC">
        <w:rPr>
          <w:rFonts w:hint="eastAsia"/>
          <w:sz w:val="24"/>
        </w:rPr>
        <w:t>实用新型</w:t>
      </w:r>
      <w:r w:rsidRPr="008F4FCC">
        <w:rPr>
          <w:sz w:val="24"/>
        </w:rPr>
        <w:t>、外观设计。</w:t>
      </w:r>
      <w:r w:rsidR="007E7279" w:rsidRPr="008F4FCC">
        <w:rPr>
          <w:rFonts w:hint="eastAsia"/>
          <w:sz w:val="24"/>
        </w:rPr>
        <w:t>专利</w:t>
      </w:r>
      <w:r w:rsidR="006A3CDD" w:rsidRPr="008F4FCC">
        <w:rPr>
          <w:rFonts w:hint="eastAsia"/>
          <w:sz w:val="24"/>
        </w:rPr>
        <w:t>加分按照专利项目，专利状态（表</w:t>
      </w:r>
      <w:r w:rsidR="006F5C0A" w:rsidRPr="008F4FCC">
        <w:rPr>
          <w:rFonts w:hint="eastAsia"/>
          <w:sz w:val="24"/>
        </w:rPr>
        <w:t>5</w:t>
      </w:r>
      <w:r w:rsidR="006A3CDD" w:rsidRPr="008F4FCC">
        <w:rPr>
          <w:rFonts w:hint="eastAsia"/>
          <w:sz w:val="24"/>
        </w:rPr>
        <w:t>），作者</w:t>
      </w:r>
      <w:r w:rsidR="007E7279" w:rsidRPr="008F4FCC">
        <w:rPr>
          <w:rFonts w:hint="eastAsia"/>
          <w:sz w:val="24"/>
        </w:rPr>
        <w:t>系数</w:t>
      </w:r>
      <w:r w:rsidR="00361B23">
        <w:rPr>
          <w:rFonts w:hint="eastAsia"/>
          <w:sz w:val="24"/>
        </w:rPr>
        <w:t>（</w:t>
      </w:r>
      <w:r w:rsidRPr="008F4FCC">
        <w:rPr>
          <w:sz w:val="24"/>
        </w:rPr>
        <w:t>表</w:t>
      </w:r>
      <w:r w:rsidR="00361B23">
        <w:rPr>
          <w:rFonts w:hint="eastAsia"/>
          <w:sz w:val="24"/>
        </w:rPr>
        <w:t>2</w:t>
      </w:r>
      <w:r w:rsidR="00361B23">
        <w:rPr>
          <w:rFonts w:hint="eastAsia"/>
          <w:sz w:val="24"/>
        </w:rPr>
        <w:t>）</w:t>
      </w:r>
      <w:r w:rsidRPr="008F4FCC">
        <w:rPr>
          <w:rFonts w:hint="eastAsia"/>
          <w:sz w:val="24"/>
        </w:rPr>
        <w:t>进行</w:t>
      </w:r>
      <w:r w:rsidR="00361B23">
        <w:rPr>
          <w:rFonts w:hint="eastAsia"/>
          <w:sz w:val="24"/>
        </w:rPr>
        <w:t>加成</w:t>
      </w:r>
      <w:r w:rsidRPr="008F4FCC">
        <w:rPr>
          <w:sz w:val="24"/>
        </w:rPr>
        <w:t>加分。</w:t>
      </w:r>
      <w:r w:rsidR="004307AD" w:rsidRPr="008F4FCC">
        <w:rPr>
          <w:rFonts w:hint="eastAsia"/>
          <w:sz w:val="24"/>
        </w:rPr>
        <w:t>（以上内容，</w:t>
      </w:r>
      <w:proofErr w:type="gramStart"/>
      <w:r w:rsidR="004307AD" w:rsidRPr="008F4FCC">
        <w:rPr>
          <w:rFonts w:hint="eastAsia"/>
          <w:sz w:val="24"/>
        </w:rPr>
        <w:t>若项目</w:t>
      </w:r>
      <w:proofErr w:type="gramEnd"/>
      <w:r w:rsidR="004307AD" w:rsidRPr="008F4FCC">
        <w:rPr>
          <w:rFonts w:hint="eastAsia"/>
          <w:sz w:val="24"/>
        </w:rPr>
        <w:t>指导教师为第一作者，学生为第二作者，可以</w:t>
      </w:r>
      <w:proofErr w:type="gramStart"/>
      <w:r w:rsidR="004307AD" w:rsidRPr="008F4FCC">
        <w:rPr>
          <w:rFonts w:hint="eastAsia"/>
          <w:sz w:val="24"/>
        </w:rPr>
        <w:t>视同学</w:t>
      </w:r>
      <w:proofErr w:type="gramEnd"/>
      <w:r w:rsidR="004307AD" w:rsidRPr="008F4FCC">
        <w:rPr>
          <w:rFonts w:hint="eastAsia"/>
          <w:sz w:val="24"/>
        </w:rPr>
        <w:t>生为第一作者。）</w:t>
      </w:r>
    </w:p>
    <w:p w:rsidR="006A3CDD" w:rsidRPr="006A3CDD" w:rsidRDefault="006A3CDD" w:rsidP="006A3CDD">
      <w:pPr>
        <w:pStyle w:val="a5"/>
        <w:spacing w:line="400" w:lineRule="exact"/>
        <w:ind w:firstLine="480"/>
        <w:jc w:val="center"/>
        <w:rPr>
          <w:sz w:val="24"/>
        </w:rPr>
      </w:pPr>
      <w:r>
        <w:rPr>
          <w:rFonts w:hint="eastAsia"/>
          <w:sz w:val="24"/>
        </w:rPr>
        <w:t>表</w:t>
      </w:r>
      <w:r w:rsidR="006F5C0A">
        <w:rPr>
          <w:rFonts w:hint="eastAsia"/>
          <w:sz w:val="24"/>
        </w:rPr>
        <w:t>5</w:t>
      </w:r>
      <w:r w:rsidR="00AA1FDC">
        <w:rPr>
          <w:rFonts w:hint="eastAsia"/>
          <w:sz w:val="24"/>
        </w:rPr>
        <w:t xml:space="preserve"> </w:t>
      </w:r>
      <w:r>
        <w:rPr>
          <w:rFonts w:hint="eastAsia"/>
          <w:sz w:val="24"/>
        </w:rPr>
        <w:t>专利</w:t>
      </w:r>
      <w:r w:rsidR="0073451D">
        <w:rPr>
          <w:rFonts w:hint="eastAsia"/>
          <w:sz w:val="24"/>
        </w:rPr>
        <w:t>项目</w:t>
      </w:r>
      <w:r w:rsidR="00AA1FDC">
        <w:rPr>
          <w:rFonts w:hint="eastAsia"/>
          <w:sz w:val="24"/>
        </w:rPr>
        <w:t>状态赋值表</w:t>
      </w:r>
    </w:p>
    <w:tbl>
      <w:tblPr>
        <w:tblW w:w="6400" w:type="dxa"/>
        <w:jc w:val="center"/>
        <w:tblLook w:val="04A0" w:firstRow="1" w:lastRow="0" w:firstColumn="1" w:lastColumn="0" w:noHBand="0" w:noVBand="1"/>
      </w:tblPr>
      <w:tblGrid>
        <w:gridCol w:w="1600"/>
        <w:gridCol w:w="1600"/>
        <w:gridCol w:w="1600"/>
        <w:gridCol w:w="1600"/>
      </w:tblGrid>
      <w:tr w:rsidR="007E7279" w:rsidRPr="007E7279" w:rsidTr="00F44614">
        <w:trPr>
          <w:trHeight w:val="432"/>
          <w:jc w:val="center"/>
        </w:trPr>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E7279" w:rsidRPr="00093F3A" w:rsidRDefault="00B8747A"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状态</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发明专利</w:t>
            </w:r>
          </w:p>
        </w:tc>
        <w:tc>
          <w:tcPr>
            <w:tcW w:w="1600" w:type="dxa"/>
            <w:tcBorders>
              <w:top w:val="single" w:sz="4" w:space="0" w:color="auto"/>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实用新型专利</w:t>
            </w:r>
          </w:p>
        </w:tc>
        <w:tc>
          <w:tcPr>
            <w:tcW w:w="1600" w:type="dxa"/>
            <w:tcBorders>
              <w:top w:val="single" w:sz="4" w:space="0" w:color="auto"/>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外观专利</w:t>
            </w:r>
          </w:p>
        </w:tc>
      </w:tr>
      <w:tr w:rsidR="007E7279" w:rsidRPr="007E7279" w:rsidTr="00F44614">
        <w:trPr>
          <w:trHeight w:val="432"/>
          <w:jc w:val="center"/>
        </w:trPr>
        <w:tc>
          <w:tcPr>
            <w:tcW w:w="1600" w:type="dxa"/>
            <w:tcBorders>
              <w:top w:val="nil"/>
              <w:left w:val="nil"/>
              <w:bottom w:val="nil"/>
              <w:right w:val="single" w:sz="4" w:space="0" w:color="auto"/>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受理</w:t>
            </w:r>
          </w:p>
        </w:tc>
        <w:tc>
          <w:tcPr>
            <w:tcW w:w="1600" w:type="dxa"/>
            <w:tcBorders>
              <w:top w:val="nil"/>
              <w:left w:val="single" w:sz="4" w:space="0" w:color="auto"/>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40</w:t>
            </w:r>
          </w:p>
        </w:tc>
        <w:tc>
          <w:tcPr>
            <w:tcW w:w="1600" w:type="dxa"/>
            <w:tcBorders>
              <w:top w:val="nil"/>
              <w:left w:val="nil"/>
              <w:bottom w:val="nil"/>
              <w:right w:val="nil"/>
            </w:tcBorders>
            <w:shd w:val="clear" w:color="auto" w:fill="auto"/>
            <w:noWrap/>
            <w:vAlign w:val="center"/>
            <w:hideMark/>
          </w:tcPr>
          <w:p w:rsidR="007E7279" w:rsidRPr="00093F3A" w:rsidRDefault="004028CD"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20</w:t>
            </w:r>
          </w:p>
        </w:tc>
        <w:tc>
          <w:tcPr>
            <w:tcW w:w="1600" w:type="dxa"/>
            <w:tcBorders>
              <w:top w:val="nil"/>
              <w:left w:val="nil"/>
              <w:bottom w:val="nil"/>
              <w:right w:val="nil"/>
            </w:tcBorders>
            <w:shd w:val="clear" w:color="auto" w:fill="auto"/>
            <w:noWrap/>
            <w:vAlign w:val="center"/>
            <w:hideMark/>
          </w:tcPr>
          <w:p w:rsidR="007E7279" w:rsidRPr="00093F3A" w:rsidRDefault="004028CD"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15</w:t>
            </w:r>
          </w:p>
        </w:tc>
      </w:tr>
      <w:tr w:rsidR="007E7279" w:rsidRPr="007E7279" w:rsidTr="00F44614">
        <w:trPr>
          <w:trHeight w:val="432"/>
          <w:jc w:val="center"/>
        </w:trPr>
        <w:tc>
          <w:tcPr>
            <w:tcW w:w="1600" w:type="dxa"/>
            <w:tcBorders>
              <w:top w:val="nil"/>
              <w:left w:val="nil"/>
              <w:bottom w:val="single" w:sz="4" w:space="0" w:color="auto"/>
              <w:right w:val="single" w:sz="4" w:space="0" w:color="auto"/>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授予</w:t>
            </w:r>
          </w:p>
        </w:tc>
        <w:tc>
          <w:tcPr>
            <w:tcW w:w="1600" w:type="dxa"/>
            <w:tcBorders>
              <w:top w:val="nil"/>
              <w:left w:val="single" w:sz="4" w:space="0" w:color="auto"/>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100</w:t>
            </w:r>
          </w:p>
        </w:tc>
        <w:tc>
          <w:tcPr>
            <w:tcW w:w="1600" w:type="dxa"/>
            <w:tcBorders>
              <w:top w:val="nil"/>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50</w:t>
            </w:r>
          </w:p>
        </w:tc>
        <w:tc>
          <w:tcPr>
            <w:tcW w:w="1600" w:type="dxa"/>
            <w:tcBorders>
              <w:top w:val="nil"/>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40</w:t>
            </w:r>
          </w:p>
        </w:tc>
      </w:tr>
    </w:tbl>
    <w:p w:rsidR="007E7279" w:rsidRPr="00AC3D67" w:rsidRDefault="007E7279" w:rsidP="00AC3D67">
      <w:pPr>
        <w:pStyle w:val="a5"/>
        <w:spacing w:line="400" w:lineRule="exact"/>
        <w:ind w:firstLine="480"/>
        <w:rPr>
          <w:sz w:val="24"/>
        </w:rPr>
      </w:pPr>
    </w:p>
    <w:p w:rsidR="004E0CC8" w:rsidRPr="00E92EC5" w:rsidRDefault="00E92EC5" w:rsidP="00E92EC5">
      <w:pPr>
        <w:pStyle w:val="a5"/>
        <w:spacing w:line="400" w:lineRule="exact"/>
        <w:ind w:firstLine="480"/>
        <w:rPr>
          <w:sz w:val="24"/>
        </w:rPr>
      </w:pPr>
      <w:r>
        <w:rPr>
          <w:rFonts w:hint="eastAsia"/>
          <w:sz w:val="24"/>
        </w:rPr>
        <w:t>4</w:t>
      </w:r>
      <w:r>
        <w:rPr>
          <w:rFonts w:hint="eastAsia"/>
          <w:sz w:val="24"/>
        </w:rPr>
        <w:t>，</w:t>
      </w:r>
      <w:r w:rsidR="004E0CC8" w:rsidRPr="00E92EC5">
        <w:rPr>
          <w:rFonts w:hint="eastAsia"/>
          <w:sz w:val="24"/>
        </w:rPr>
        <w:t>参加</w:t>
      </w:r>
      <w:r w:rsidR="004E0CC8" w:rsidRPr="00E92EC5">
        <w:rPr>
          <w:sz w:val="24"/>
        </w:rPr>
        <w:t>课题或项目（</w:t>
      </w:r>
      <w:r w:rsidR="004E0CC8" w:rsidRPr="00E92EC5">
        <w:rPr>
          <w:sz w:val="24"/>
        </w:rPr>
        <w:t>C4</w:t>
      </w:r>
      <w:r w:rsidR="004E0CC8" w:rsidRPr="00E92EC5">
        <w:rPr>
          <w:rFonts w:hint="eastAsia"/>
          <w:sz w:val="24"/>
        </w:rPr>
        <w:t>）</w:t>
      </w:r>
    </w:p>
    <w:p w:rsidR="008F4FCC" w:rsidRPr="008F4FCC" w:rsidRDefault="004E0CC8" w:rsidP="008F4FCC">
      <w:pPr>
        <w:pStyle w:val="a5"/>
        <w:spacing w:line="400" w:lineRule="exact"/>
        <w:ind w:firstLine="480"/>
        <w:rPr>
          <w:sz w:val="24"/>
        </w:rPr>
      </w:pPr>
      <w:r w:rsidRPr="008F4FCC">
        <w:rPr>
          <w:rFonts w:hint="eastAsia"/>
          <w:sz w:val="24"/>
        </w:rPr>
        <w:t>此类别</w:t>
      </w:r>
      <w:r w:rsidRPr="008F4FCC">
        <w:rPr>
          <w:sz w:val="24"/>
        </w:rPr>
        <w:t>只计学院、学校或政府官方组织的课题、项目立项，如教育部大学生创新计划立项，学校和学院的科技作品立项、教改立项、省市立项</w:t>
      </w:r>
      <w:r w:rsidRPr="008F4FCC">
        <w:rPr>
          <w:rFonts w:hint="eastAsia"/>
          <w:sz w:val="24"/>
        </w:rPr>
        <w:t>以及</w:t>
      </w:r>
      <w:r w:rsidR="009B12C9">
        <w:rPr>
          <w:sz w:val="24"/>
        </w:rPr>
        <w:t>学院</w:t>
      </w:r>
      <w:r w:rsidR="009B12C9">
        <w:rPr>
          <w:rFonts w:hint="eastAsia"/>
          <w:sz w:val="24"/>
        </w:rPr>
        <w:t>科技创新</w:t>
      </w:r>
      <w:r w:rsidR="009B12C9">
        <w:rPr>
          <w:sz w:val="24"/>
        </w:rPr>
        <w:t>团</w:t>
      </w:r>
      <w:r w:rsidR="009B12C9">
        <w:rPr>
          <w:rFonts w:hint="eastAsia"/>
          <w:sz w:val="24"/>
        </w:rPr>
        <w:t>队</w:t>
      </w:r>
      <w:r w:rsidRPr="008F4FCC">
        <w:rPr>
          <w:sz w:val="24"/>
        </w:rPr>
        <w:t>等，不包括企业和社会其他组织的立项项目，以</w:t>
      </w:r>
      <w:r w:rsidRPr="008F4FCC">
        <w:rPr>
          <w:rFonts w:hint="eastAsia"/>
          <w:sz w:val="24"/>
        </w:rPr>
        <w:t>立项审批</w:t>
      </w:r>
      <w:r w:rsidRPr="008F4FCC">
        <w:rPr>
          <w:sz w:val="24"/>
        </w:rPr>
        <w:t>材料为依据</w:t>
      </w:r>
      <w:r w:rsidRPr="008F4FCC">
        <w:rPr>
          <w:rFonts w:hint="eastAsia"/>
          <w:sz w:val="24"/>
        </w:rPr>
        <w:t>。</w:t>
      </w:r>
      <w:r w:rsidRPr="008F4FCC">
        <w:rPr>
          <w:sz w:val="24"/>
        </w:rPr>
        <w:t>根据</w:t>
      </w:r>
      <w:r w:rsidRPr="008F4FCC">
        <w:rPr>
          <w:rFonts w:hint="eastAsia"/>
          <w:sz w:val="24"/>
        </w:rPr>
        <w:t>立项</w:t>
      </w:r>
      <w:r w:rsidRPr="008F4FCC">
        <w:rPr>
          <w:sz w:val="24"/>
        </w:rPr>
        <w:t>级别</w:t>
      </w:r>
      <w:r w:rsidRPr="008F4FCC">
        <w:rPr>
          <w:rFonts w:hint="eastAsia"/>
          <w:sz w:val="24"/>
        </w:rPr>
        <w:t>、</w:t>
      </w:r>
      <w:r w:rsidRPr="008F4FCC">
        <w:rPr>
          <w:sz w:val="24"/>
        </w:rPr>
        <w:t>项目完成</w:t>
      </w:r>
      <w:r w:rsidRPr="008F4FCC">
        <w:rPr>
          <w:rFonts w:hint="eastAsia"/>
          <w:sz w:val="24"/>
        </w:rPr>
        <w:t>情况</w:t>
      </w:r>
      <w:r w:rsidR="007E7279" w:rsidRPr="008F4FCC">
        <w:rPr>
          <w:rFonts w:hint="eastAsia"/>
          <w:sz w:val="24"/>
        </w:rPr>
        <w:t>（表</w:t>
      </w:r>
      <w:r w:rsidR="006F5C0A" w:rsidRPr="008F4FCC">
        <w:rPr>
          <w:rFonts w:hint="eastAsia"/>
          <w:sz w:val="24"/>
        </w:rPr>
        <w:t>6</w:t>
      </w:r>
      <w:r w:rsidR="007E7279" w:rsidRPr="008F4FCC">
        <w:rPr>
          <w:rFonts w:hint="eastAsia"/>
          <w:sz w:val="24"/>
        </w:rPr>
        <w:t>）及作者排名情况（表</w:t>
      </w:r>
      <w:r w:rsidR="007E7279" w:rsidRPr="008F4FCC">
        <w:rPr>
          <w:rFonts w:hint="eastAsia"/>
          <w:sz w:val="24"/>
        </w:rPr>
        <w:t>2</w:t>
      </w:r>
      <w:r w:rsidR="007E7279" w:rsidRPr="008F4FCC">
        <w:rPr>
          <w:rFonts w:hint="eastAsia"/>
          <w:sz w:val="24"/>
        </w:rPr>
        <w:t>）</w:t>
      </w:r>
      <w:r w:rsidRPr="008F4FCC">
        <w:rPr>
          <w:sz w:val="24"/>
        </w:rPr>
        <w:t>赋予不同分值，</w:t>
      </w:r>
      <w:r w:rsidRPr="008F4FCC">
        <w:rPr>
          <w:rFonts w:hint="eastAsia"/>
          <w:sz w:val="24"/>
        </w:rPr>
        <w:t>参加多个</w:t>
      </w:r>
      <w:r w:rsidRPr="008F4FCC">
        <w:rPr>
          <w:sz w:val="24"/>
        </w:rPr>
        <w:t>项目不累加。</w:t>
      </w:r>
    </w:p>
    <w:p w:rsidR="007E7279" w:rsidRDefault="007E7279" w:rsidP="007E7279">
      <w:pPr>
        <w:pStyle w:val="a5"/>
        <w:spacing w:line="400" w:lineRule="exact"/>
        <w:ind w:firstLine="480"/>
        <w:jc w:val="center"/>
        <w:rPr>
          <w:sz w:val="24"/>
        </w:rPr>
      </w:pPr>
      <w:r>
        <w:rPr>
          <w:rFonts w:hint="eastAsia"/>
          <w:sz w:val="24"/>
        </w:rPr>
        <w:t>表</w:t>
      </w:r>
      <w:r w:rsidR="006F5C0A">
        <w:rPr>
          <w:rFonts w:hint="eastAsia"/>
          <w:sz w:val="24"/>
        </w:rPr>
        <w:t>6</w:t>
      </w:r>
      <w:r w:rsidR="00B8747A">
        <w:rPr>
          <w:rFonts w:hint="eastAsia"/>
          <w:sz w:val="24"/>
        </w:rPr>
        <w:t xml:space="preserve"> </w:t>
      </w:r>
      <w:r w:rsidR="00AA1FDC">
        <w:rPr>
          <w:rFonts w:hint="eastAsia"/>
          <w:sz w:val="24"/>
        </w:rPr>
        <w:t>项目</w:t>
      </w:r>
      <w:r w:rsidR="00B8747A">
        <w:rPr>
          <w:rFonts w:hint="eastAsia"/>
          <w:sz w:val="24"/>
        </w:rPr>
        <w:t>等级分数</w:t>
      </w:r>
      <w:r>
        <w:rPr>
          <w:rFonts w:hint="eastAsia"/>
          <w:sz w:val="24"/>
        </w:rPr>
        <w:t>赋值表</w:t>
      </w:r>
    </w:p>
    <w:tbl>
      <w:tblPr>
        <w:tblW w:w="6400" w:type="dxa"/>
        <w:jc w:val="center"/>
        <w:tblLook w:val="04A0" w:firstRow="1" w:lastRow="0" w:firstColumn="1" w:lastColumn="0" w:noHBand="0" w:noVBand="1"/>
      </w:tblPr>
      <w:tblGrid>
        <w:gridCol w:w="1600"/>
        <w:gridCol w:w="1600"/>
        <w:gridCol w:w="1600"/>
        <w:gridCol w:w="1600"/>
      </w:tblGrid>
      <w:tr w:rsidR="007E7279" w:rsidRPr="007E7279" w:rsidTr="00F44614">
        <w:trPr>
          <w:trHeight w:val="396"/>
          <w:jc w:val="center"/>
        </w:trPr>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分级别</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立项</w:t>
            </w:r>
          </w:p>
        </w:tc>
        <w:tc>
          <w:tcPr>
            <w:tcW w:w="1600" w:type="dxa"/>
            <w:tcBorders>
              <w:top w:val="single" w:sz="4" w:space="0" w:color="auto"/>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优秀结题</w:t>
            </w:r>
          </w:p>
        </w:tc>
        <w:tc>
          <w:tcPr>
            <w:tcW w:w="1600" w:type="dxa"/>
            <w:tcBorders>
              <w:top w:val="single" w:sz="4" w:space="0" w:color="auto"/>
              <w:left w:val="nil"/>
              <w:bottom w:val="single" w:sz="4" w:space="0" w:color="auto"/>
              <w:right w:val="nil"/>
            </w:tcBorders>
            <w:shd w:val="clear" w:color="auto" w:fill="auto"/>
            <w:noWrap/>
            <w:vAlign w:val="center"/>
            <w:hideMark/>
          </w:tcPr>
          <w:p w:rsidR="007E7279" w:rsidRPr="00093F3A" w:rsidRDefault="00173E86" w:rsidP="007E72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合格</w:t>
            </w:r>
            <w:r w:rsidR="007E7279" w:rsidRPr="00093F3A">
              <w:rPr>
                <w:rFonts w:ascii="仿宋" w:eastAsia="仿宋" w:hAnsi="仿宋" w:cs="宋体" w:hint="eastAsia"/>
                <w:color w:val="000000"/>
                <w:kern w:val="0"/>
                <w:sz w:val="22"/>
              </w:rPr>
              <w:t>结题</w:t>
            </w:r>
          </w:p>
        </w:tc>
      </w:tr>
      <w:tr w:rsidR="007E7279" w:rsidRPr="007E7279" w:rsidTr="00F44614">
        <w:trPr>
          <w:trHeight w:val="408"/>
          <w:jc w:val="center"/>
        </w:trPr>
        <w:tc>
          <w:tcPr>
            <w:tcW w:w="1600" w:type="dxa"/>
            <w:tcBorders>
              <w:top w:val="nil"/>
              <w:left w:val="nil"/>
              <w:bottom w:val="nil"/>
              <w:right w:val="single" w:sz="4" w:space="0" w:color="auto"/>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国家级</w:t>
            </w:r>
          </w:p>
        </w:tc>
        <w:tc>
          <w:tcPr>
            <w:tcW w:w="1600" w:type="dxa"/>
            <w:tcBorders>
              <w:top w:val="nil"/>
              <w:left w:val="single" w:sz="4" w:space="0" w:color="auto"/>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30</w:t>
            </w:r>
          </w:p>
        </w:tc>
        <w:tc>
          <w:tcPr>
            <w:tcW w:w="1600" w:type="dxa"/>
            <w:tcBorders>
              <w:top w:val="nil"/>
              <w:left w:val="nil"/>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100</w:t>
            </w:r>
          </w:p>
        </w:tc>
        <w:tc>
          <w:tcPr>
            <w:tcW w:w="1600" w:type="dxa"/>
            <w:tcBorders>
              <w:top w:val="nil"/>
              <w:left w:val="nil"/>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80</w:t>
            </w:r>
          </w:p>
        </w:tc>
      </w:tr>
      <w:tr w:rsidR="007E7279" w:rsidRPr="007E7279" w:rsidTr="00F44614">
        <w:trPr>
          <w:trHeight w:val="408"/>
          <w:jc w:val="center"/>
        </w:trPr>
        <w:tc>
          <w:tcPr>
            <w:tcW w:w="1600" w:type="dxa"/>
            <w:tcBorders>
              <w:top w:val="nil"/>
              <w:left w:val="nil"/>
              <w:bottom w:val="nil"/>
              <w:right w:val="single" w:sz="4" w:space="0" w:color="auto"/>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省部级</w:t>
            </w:r>
          </w:p>
        </w:tc>
        <w:tc>
          <w:tcPr>
            <w:tcW w:w="1600" w:type="dxa"/>
            <w:tcBorders>
              <w:top w:val="nil"/>
              <w:left w:val="single" w:sz="4" w:space="0" w:color="auto"/>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30</w:t>
            </w:r>
          </w:p>
        </w:tc>
        <w:tc>
          <w:tcPr>
            <w:tcW w:w="1600" w:type="dxa"/>
            <w:tcBorders>
              <w:top w:val="nil"/>
              <w:left w:val="nil"/>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80</w:t>
            </w:r>
          </w:p>
        </w:tc>
        <w:tc>
          <w:tcPr>
            <w:tcW w:w="1600" w:type="dxa"/>
            <w:tcBorders>
              <w:top w:val="nil"/>
              <w:left w:val="nil"/>
              <w:bottom w:val="nil"/>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60</w:t>
            </w:r>
          </w:p>
        </w:tc>
      </w:tr>
      <w:tr w:rsidR="007E7279" w:rsidRPr="007E7279" w:rsidTr="00F44614">
        <w:trPr>
          <w:trHeight w:val="408"/>
          <w:jc w:val="center"/>
        </w:trPr>
        <w:tc>
          <w:tcPr>
            <w:tcW w:w="1600" w:type="dxa"/>
            <w:tcBorders>
              <w:top w:val="nil"/>
              <w:left w:val="nil"/>
              <w:bottom w:val="single" w:sz="4" w:space="0" w:color="auto"/>
              <w:right w:val="single" w:sz="4" w:space="0" w:color="auto"/>
            </w:tcBorders>
            <w:shd w:val="clear" w:color="auto" w:fill="auto"/>
            <w:noWrap/>
            <w:vAlign w:val="center"/>
            <w:hideMark/>
          </w:tcPr>
          <w:p w:rsidR="007E7279" w:rsidRPr="00093F3A" w:rsidRDefault="00762117" w:rsidP="007E7279">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院</w:t>
            </w:r>
            <w:r w:rsidR="007E7279" w:rsidRPr="00093F3A">
              <w:rPr>
                <w:rFonts w:ascii="仿宋" w:eastAsia="仿宋" w:hAnsi="仿宋" w:cs="宋体" w:hint="eastAsia"/>
                <w:color w:val="000000"/>
                <w:kern w:val="0"/>
                <w:sz w:val="22"/>
              </w:rPr>
              <w:t>校级</w:t>
            </w:r>
            <w:proofErr w:type="gramEnd"/>
          </w:p>
        </w:tc>
        <w:tc>
          <w:tcPr>
            <w:tcW w:w="1600" w:type="dxa"/>
            <w:tcBorders>
              <w:top w:val="nil"/>
              <w:left w:val="single" w:sz="4" w:space="0" w:color="auto"/>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30</w:t>
            </w:r>
          </w:p>
        </w:tc>
        <w:tc>
          <w:tcPr>
            <w:tcW w:w="1600" w:type="dxa"/>
            <w:tcBorders>
              <w:top w:val="nil"/>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50</w:t>
            </w:r>
          </w:p>
        </w:tc>
        <w:tc>
          <w:tcPr>
            <w:tcW w:w="1600" w:type="dxa"/>
            <w:tcBorders>
              <w:top w:val="nil"/>
              <w:left w:val="nil"/>
              <w:bottom w:val="single" w:sz="4" w:space="0" w:color="auto"/>
              <w:right w:val="nil"/>
            </w:tcBorders>
            <w:shd w:val="clear" w:color="auto" w:fill="auto"/>
            <w:noWrap/>
            <w:vAlign w:val="center"/>
            <w:hideMark/>
          </w:tcPr>
          <w:p w:rsidR="007E7279" w:rsidRPr="00093F3A" w:rsidRDefault="007E7279" w:rsidP="007E7279">
            <w:pPr>
              <w:widowControl/>
              <w:jc w:val="center"/>
              <w:rPr>
                <w:rFonts w:ascii="仿宋" w:eastAsia="仿宋" w:hAnsi="仿宋" w:cs="宋体"/>
                <w:color w:val="000000"/>
                <w:kern w:val="0"/>
                <w:sz w:val="22"/>
              </w:rPr>
            </w:pPr>
            <w:r w:rsidRPr="00093F3A">
              <w:rPr>
                <w:rFonts w:ascii="仿宋" w:eastAsia="仿宋" w:hAnsi="仿宋" w:cs="宋体" w:hint="eastAsia"/>
                <w:color w:val="000000"/>
                <w:kern w:val="0"/>
                <w:sz w:val="22"/>
              </w:rPr>
              <w:t>30</w:t>
            </w:r>
          </w:p>
        </w:tc>
      </w:tr>
    </w:tbl>
    <w:p w:rsidR="004E0CC8" w:rsidRPr="004028CD" w:rsidRDefault="004E0CC8" w:rsidP="004028CD">
      <w:pPr>
        <w:spacing w:line="400" w:lineRule="exact"/>
        <w:rPr>
          <w:sz w:val="24"/>
        </w:rPr>
      </w:pPr>
    </w:p>
    <w:p w:rsidR="004E0CC8" w:rsidRPr="006351C8" w:rsidRDefault="004E0CC8" w:rsidP="006351C8">
      <w:pPr>
        <w:pStyle w:val="a5"/>
        <w:spacing w:line="400" w:lineRule="exact"/>
        <w:ind w:firstLine="480"/>
        <w:rPr>
          <w:sz w:val="24"/>
        </w:rPr>
      </w:pPr>
      <w:r w:rsidRPr="00E92EC5">
        <w:rPr>
          <w:rFonts w:hint="eastAsia"/>
          <w:sz w:val="24"/>
        </w:rPr>
        <w:t>学术</w:t>
      </w:r>
      <w:r w:rsidRPr="00E92EC5">
        <w:rPr>
          <w:sz w:val="24"/>
        </w:rPr>
        <w:t>活动分</w:t>
      </w:r>
      <w:r w:rsidRPr="00E92EC5">
        <w:rPr>
          <w:rFonts w:hint="eastAsia"/>
          <w:sz w:val="24"/>
        </w:rPr>
        <w:t>（</w:t>
      </w:r>
      <w:r w:rsidRPr="00E92EC5">
        <w:rPr>
          <w:sz w:val="24"/>
        </w:rPr>
        <w:t>C</w:t>
      </w:r>
      <w:r w:rsidRPr="00E92EC5">
        <w:rPr>
          <w:sz w:val="24"/>
        </w:rPr>
        <w:t>）</w:t>
      </w:r>
      <w:r w:rsidRPr="00E92EC5">
        <w:rPr>
          <w:sz w:val="24"/>
        </w:rPr>
        <w:t>=C1+C2+C3+C4</w:t>
      </w:r>
      <w:r w:rsidR="00E92EC5">
        <w:rPr>
          <w:rFonts w:hint="eastAsia"/>
          <w:sz w:val="24"/>
        </w:rPr>
        <w:t>，</w:t>
      </w:r>
      <m:oMath>
        <m:d>
          <m:dPr>
            <m:begChr m:val="（"/>
            <m:endChr m:val="）"/>
            <m:ctrlPr>
              <w:rPr>
                <w:rFonts w:ascii="Cambria Math" w:hAnsi="Cambria Math"/>
                <w:sz w:val="24"/>
              </w:rPr>
            </m:ctrlPr>
          </m:dPr>
          <m:e>
            <m:r>
              <m:rPr>
                <m:sty m:val="p"/>
              </m:rPr>
              <w:rPr>
                <w:rFonts w:ascii="Cambria Math" w:hAnsi="Cambria Math"/>
                <w:sz w:val="24"/>
              </w:rPr>
              <m:t>0≤C≤100</m:t>
            </m:r>
          </m:e>
        </m:d>
      </m:oMath>
    </w:p>
    <w:p w:rsidR="004E0CC8" w:rsidRPr="004C543D" w:rsidRDefault="009B12C9" w:rsidP="004C543D">
      <w:pPr>
        <w:pStyle w:val="a5"/>
        <w:spacing w:line="400" w:lineRule="exact"/>
        <w:ind w:firstLine="480"/>
        <w:rPr>
          <w:sz w:val="24"/>
        </w:rPr>
      </w:pPr>
      <w:r>
        <w:rPr>
          <w:rFonts w:hint="eastAsia"/>
          <w:sz w:val="24"/>
        </w:rPr>
        <w:t>在</w:t>
      </w:r>
      <w:r w:rsidR="004E0CC8" w:rsidRPr="00E92EC5">
        <w:rPr>
          <w:sz w:val="24"/>
        </w:rPr>
        <w:t>团体项目</w:t>
      </w:r>
      <w:r>
        <w:rPr>
          <w:rFonts w:hint="eastAsia"/>
          <w:sz w:val="24"/>
        </w:rPr>
        <w:t>中</w:t>
      </w:r>
      <w:r w:rsidR="004E0CC8" w:rsidRPr="00E92EC5">
        <w:rPr>
          <w:rFonts w:hint="eastAsia"/>
          <w:sz w:val="24"/>
        </w:rPr>
        <w:t>，团队中</w:t>
      </w:r>
      <w:r w:rsidR="004E0CC8" w:rsidRPr="00E92EC5">
        <w:rPr>
          <w:sz w:val="24"/>
        </w:rPr>
        <w:t>的</w:t>
      </w:r>
      <w:r w:rsidR="004E0CC8" w:rsidRPr="00E92EC5">
        <w:rPr>
          <w:rFonts w:hint="eastAsia"/>
          <w:sz w:val="24"/>
        </w:rPr>
        <w:t>项目</w:t>
      </w:r>
      <w:r>
        <w:rPr>
          <w:sz w:val="24"/>
        </w:rPr>
        <w:t>负责人、主要成员、一般成员以指导老师意见为</w:t>
      </w:r>
      <w:r w:rsidR="007250A8">
        <w:rPr>
          <w:rFonts w:hint="eastAsia"/>
          <w:sz w:val="24"/>
        </w:rPr>
        <w:t>主</w:t>
      </w:r>
      <w:r w:rsidR="004E0CC8" w:rsidRPr="00E92EC5">
        <w:rPr>
          <w:sz w:val="24"/>
        </w:rPr>
        <w:t>。</w:t>
      </w:r>
    </w:p>
    <w:p w:rsidR="004E0CC8" w:rsidRPr="00E92EC5" w:rsidRDefault="004E0CC8" w:rsidP="004C543D">
      <w:pPr>
        <w:pStyle w:val="a5"/>
        <w:numPr>
          <w:ilvl w:val="0"/>
          <w:numId w:val="3"/>
        </w:numPr>
        <w:tabs>
          <w:tab w:val="left" w:pos="0"/>
        </w:tabs>
        <w:spacing w:beforeLines="50" w:before="156" w:afterLines="50" w:after="156"/>
        <w:ind w:left="0" w:firstLine="562"/>
        <w:jc w:val="left"/>
        <w:rPr>
          <w:b/>
          <w:sz w:val="28"/>
          <w:szCs w:val="28"/>
        </w:rPr>
      </w:pPr>
      <w:r w:rsidRPr="00E92EC5">
        <w:rPr>
          <w:rFonts w:hint="eastAsia"/>
          <w:b/>
          <w:sz w:val="28"/>
          <w:szCs w:val="28"/>
        </w:rPr>
        <w:t>文体活动</w:t>
      </w:r>
      <w:r w:rsidRPr="00E92EC5">
        <w:rPr>
          <w:b/>
          <w:sz w:val="28"/>
          <w:szCs w:val="28"/>
        </w:rPr>
        <w:t>分（</w:t>
      </w:r>
      <w:r w:rsidRPr="00E92EC5">
        <w:rPr>
          <w:b/>
          <w:sz w:val="28"/>
          <w:szCs w:val="28"/>
        </w:rPr>
        <w:t>D-3%</w:t>
      </w:r>
      <w:r w:rsidRPr="00E92EC5">
        <w:rPr>
          <w:b/>
          <w:sz w:val="28"/>
          <w:szCs w:val="28"/>
        </w:rPr>
        <w:t>）</w:t>
      </w:r>
    </w:p>
    <w:p w:rsidR="004E0CC8" w:rsidRPr="00E92EC5" w:rsidRDefault="004E0CC8" w:rsidP="00E92EC5">
      <w:pPr>
        <w:pStyle w:val="a5"/>
        <w:spacing w:line="400" w:lineRule="exact"/>
        <w:ind w:firstLine="480"/>
        <w:rPr>
          <w:sz w:val="24"/>
        </w:rPr>
      </w:pPr>
      <w:r w:rsidRPr="00E92EC5">
        <w:rPr>
          <w:rFonts w:hint="eastAsia"/>
          <w:sz w:val="24"/>
        </w:rPr>
        <w:t>文体</w:t>
      </w:r>
      <w:r w:rsidRPr="00E92EC5">
        <w:rPr>
          <w:sz w:val="24"/>
        </w:rPr>
        <w:t>活动分</w:t>
      </w:r>
      <w:r w:rsidR="00907810">
        <w:rPr>
          <w:rFonts w:hint="eastAsia"/>
          <w:sz w:val="24"/>
        </w:rPr>
        <w:t>（</w:t>
      </w:r>
      <w:r w:rsidR="00907810">
        <w:rPr>
          <w:rFonts w:hint="eastAsia"/>
          <w:sz w:val="24"/>
        </w:rPr>
        <w:t>D</w:t>
      </w:r>
      <w:r w:rsidR="00907810">
        <w:rPr>
          <w:sz w:val="24"/>
        </w:rPr>
        <w:t>）</w:t>
      </w:r>
      <w:r w:rsidRPr="00E92EC5">
        <w:rPr>
          <w:sz w:val="24"/>
        </w:rPr>
        <w:t>根据活动的类型赋予不同</w:t>
      </w:r>
      <w:r w:rsidRPr="00E92EC5">
        <w:rPr>
          <w:rFonts w:hint="eastAsia"/>
          <w:sz w:val="24"/>
        </w:rPr>
        <w:t>的</w:t>
      </w:r>
      <w:r w:rsidRPr="00E92EC5">
        <w:rPr>
          <w:sz w:val="24"/>
        </w:rPr>
        <w:t>分值，</w:t>
      </w:r>
    </w:p>
    <w:p w:rsidR="004E0CC8" w:rsidRPr="008F4FCC" w:rsidRDefault="00AC3D67" w:rsidP="00E92EC5">
      <w:pPr>
        <w:pStyle w:val="a5"/>
        <w:spacing w:line="400" w:lineRule="exact"/>
        <w:ind w:firstLine="480"/>
        <w:rPr>
          <w:sz w:val="24"/>
        </w:rPr>
      </w:pPr>
      <w:r w:rsidRPr="008F4FCC">
        <w:rPr>
          <w:sz w:val="24"/>
        </w:rPr>
        <w:t>1</w:t>
      </w:r>
      <w:r w:rsidRPr="008F4FCC">
        <w:rPr>
          <w:sz w:val="24"/>
        </w:rPr>
        <w:t>，</w:t>
      </w:r>
      <w:r w:rsidRPr="008F4FCC">
        <w:rPr>
          <w:rFonts w:hint="eastAsia"/>
          <w:sz w:val="24"/>
        </w:rPr>
        <w:t>D</w:t>
      </w:r>
      <w:r w:rsidR="004E0CC8" w:rsidRPr="008F4FCC">
        <w:rPr>
          <w:sz w:val="24"/>
        </w:rPr>
        <w:t>1</w:t>
      </w:r>
      <w:r w:rsidR="004E0CC8" w:rsidRPr="008F4FCC">
        <w:rPr>
          <w:rFonts w:hint="eastAsia"/>
          <w:sz w:val="24"/>
        </w:rPr>
        <w:t>中</w:t>
      </w:r>
      <w:r w:rsidR="004E0CC8" w:rsidRPr="008F4FCC">
        <w:rPr>
          <w:sz w:val="24"/>
        </w:rPr>
        <w:t>各项活动</w:t>
      </w:r>
      <w:r w:rsidR="004E0CC8" w:rsidRPr="008F4FCC">
        <w:rPr>
          <w:rFonts w:hint="eastAsia"/>
          <w:sz w:val="24"/>
        </w:rPr>
        <w:t>评分依据赛事</w:t>
      </w:r>
      <w:r w:rsidR="004E0CC8" w:rsidRPr="008F4FCC">
        <w:rPr>
          <w:sz w:val="24"/>
        </w:rPr>
        <w:t>级别、获奖情况确定，是否</w:t>
      </w:r>
      <w:r w:rsidR="004E0CC8" w:rsidRPr="008F4FCC">
        <w:rPr>
          <w:rFonts w:hint="eastAsia"/>
          <w:sz w:val="24"/>
        </w:rPr>
        <w:t>为</w:t>
      </w:r>
      <w:r w:rsidR="004E0CC8" w:rsidRPr="008F4FCC">
        <w:rPr>
          <w:sz w:val="24"/>
        </w:rPr>
        <w:t>主要成员依据</w:t>
      </w:r>
      <w:r w:rsidR="004E0CC8" w:rsidRPr="008F4FCC">
        <w:rPr>
          <w:rFonts w:hint="eastAsia"/>
          <w:sz w:val="24"/>
        </w:rPr>
        <w:t>出勤</w:t>
      </w:r>
      <w:r w:rsidR="004E0CC8" w:rsidRPr="008F4FCC">
        <w:rPr>
          <w:sz w:val="24"/>
        </w:rPr>
        <w:t>情况以及</w:t>
      </w:r>
      <w:r w:rsidR="004E0CC8" w:rsidRPr="008F4FCC">
        <w:rPr>
          <w:rFonts w:hint="eastAsia"/>
          <w:sz w:val="24"/>
        </w:rPr>
        <w:t>所做</w:t>
      </w:r>
      <w:r w:rsidR="004E0CC8" w:rsidRPr="008F4FCC">
        <w:rPr>
          <w:sz w:val="24"/>
        </w:rPr>
        <w:t>贡献，以指导老师意见为准。</w:t>
      </w:r>
      <w:r w:rsidR="004E0CC8" w:rsidRPr="008F4FCC">
        <w:rPr>
          <w:rFonts w:hint="eastAsia"/>
          <w:sz w:val="24"/>
        </w:rPr>
        <w:t>对</w:t>
      </w:r>
      <w:r w:rsidR="004E0CC8" w:rsidRPr="008F4FCC">
        <w:rPr>
          <w:sz w:val="24"/>
        </w:rPr>
        <w:t>于不设获奖等级的项目，按照所对应赛事级别</w:t>
      </w:r>
      <w:r w:rsidR="00F02BE5" w:rsidRPr="008F4FCC">
        <w:rPr>
          <w:rFonts w:hint="eastAsia"/>
          <w:sz w:val="24"/>
        </w:rPr>
        <w:t>二</w:t>
      </w:r>
      <w:r w:rsidR="00F02BE5" w:rsidRPr="008F4FCC">
        <w:rPr>
          <w:sz w:val="24"/>
        </w:rPr>
        <w:t>等奖分数</w:t>
      </w:r>
      <w:r w:rsidR="00F02BE5" w:rsidRPr="008F4FCC">
        <w:rPr>
          <w:rFonts w:hint="eastAsia"/>
          <w:sz w:val="24"/>
        </w:rPr>
        <w:t>计算</w:t>
      </w:r>
      <w:r w:rsidR="004C543D" w:rsidRPr="008F4FCC">
        <w:rPr>
          <w:rFonts w:hint="eastAsia"/>
          <w:sz w:val="24"/>
        </w:rPr>
        <w:t>。</w:t>
      </w:r>
      <w:proofErr w:type="gramStart"/>
      <w:r w:rsidR="004C543D" w:rsidRPr="008F4FCC">
        <w:rPr>
          <w:rFonts w:hint="eastAsia"/>
          <w:sz w:val="24"/>
        </w:rPr>
        <w:t>若项目</w:t>
      </w:r>
      <w:proofErr w:type="gramEnd"/>
      <w:r w:rsidR="004C543D" w:rsidRPr="008F4FCC">
        <w:rPr>
          <w:sz w:val="24"/>
        </w:rPr>
        <w:t>未获奖，则按照其他</w:t>
      </w:r>
      <w:proofErr w:type="gramStart"/>
      <w:r w:rsidR="004C543D" w:rsidRPr="008F4FCC">
        <w:rPr>
          <w:sz w:val="24"/>
        </w:rPr>
        <w:t>项给予</w:t>
      </w:r>
      <w:proofErr w:type="gramEnd"/>
      <w:r w:rsidR="004C543D" w:rsidRPr="008F4FCC">
        <w:rPr>
          <w:sz w:val="24"/>
        </w:rPr>
        <w:t>加分</w:t>
      </w:r>
      <w:r w:rsidR="004F152F" w:rsidRPr="008F4FCC">
        <w:rPr>
          <w:sz w:val="24"/>
        </w:rPr>
        <w:t>。（</w:t>
      </w:r>
      <w:r w:rsidR="004F152F" w:rsidRPr="008F4FCC">
        <w:rPr>
          <w:rFonts w:hint="eastAsia"/>
          <w:sz w:val="24"/>
        </w:rPr>
        <w:t>主要成员与一般成员的系数为</w:t>
      </w:r>
      <w:r w:rsidR="004F152F" w:rsidRPr="008F4FCC">
        <w:rPr>
          <w:rFonts w:hint="eastAsia"/>
          <w:sz w:val="24"/>
        </w:rPr>
        <w:t>1.0</w:t>
      </w:r>
      <w:r w:rsidR="004F152F" w:rsidRPr="008F4FCC">
        <w:rPr>
          <w:rFonts w:hint="eastAsia"/>
          <w:sz w:val="24"/>
        </w:rPr>
        <w:t>，</w:t>
      </w:r>
      <w:r w:rsidR="004F152F" w:rsidRPr="008F4FCC">
        <w:rPr>
          <w:rFonts w:hint="eastAsia"/>
          <w:sz w:val="24"/>
        </w:rPr>
        <w:t>0.7</w:t>
      </w:r>
      <w:r w:rsidR="004F152F" w:rsidRPr="008F4FCC">
        <w:rPr>
          <w:rFonts w:hint="eastAsia"/>
          <w:sz w:val="24"/>
        </w:rPr>
        <w:t>）</w:t>
      </w:r>
      <w:r w:rsidR="004E0CC8" w:rsidRPr="008F4FCC">
        <w:rPr>
          <w:rFonts w:hint="eastAsia"/>
          <w:sz w:val="24"/>
        </w:rPr>
        <w:t>。</w:t>
      </w:r>
    </w:p>
    <w:p w:rsidR="004E0CC8" w:rsidRPr="008F4FCC" w:rsidRDefault="00AC3D67" w:rsidP="00E92EC5">
      <w:pPr>
        <w:pStyle w:val="a5"/>
        <w:spacing w:line="400" w:lineRule="exact"/>
        <w:ind w:firstLine="480"/>
        <w:rPr>
          <w:sz w:val="24"/>
        </w:rPr>
      </w:pPr>
      <w:r w:rsidRPr="008F4FCC">
        <w:rPr>
          <w:rFonts w:hint="eastAsia"/>
          <w:sz w:val="24"/>
        </w:rPr>
        <w:t>2</w:t>
      </w:r>
      <w:r w:rsidRPr="008F4FCC">
        <w:rPr>
          <w:rFonts w:hint="eastAsia"/>
          <w:sz w:val="24"/>
        </w:rPr>
        <w:t>，</w:t>
      </w:r>
      <w:r w:rsidRPr="008F4FCC">
        <w:rPr>
          <w:rFonts w:hint="eastAsia"/>
          <w:sz w:val="24"/>
        </w:rPr>
        <w:t>D</w:t>
      </w:r>
      <w:r w:rsidR="004E0CC8" w:rsidRPr="008F4FCC">
        <w:rPr>
          <w:sz w:val="24"/>
        </w:rPr>
        <w:t>2</w:t>
      </w:r>
      <w:r w:rsidR="004E0CC8" w:rsidRPr="008F4FCC">
        <w:rPr>
          <w:rFonts w:hint="eastAsia"/>
          <w:sz w:val="24"/>
        </w:rPr>
        <w:t>根据赛事</w:t>
      </w:r>
      <w:r w:rsidR="004E0CC8" w:rsidRPr="008F4FCC">
        <w:rPr>
          <w:sz w:val="24"/>
        </w:rPr>
        <w:t>级别、获奖情况</w:t>
      </w:r>
      <w:r w:rsidR="004E0CC8" w:rsidRPr="008F4FCC">
        <w:rPr>
          <w:rFonts w:hint="eastAsia"/>
          <w:sz w:val="24"/>
        </w:rPr>
        <w:t>赋予</w:t>
      </w:r>
      <w:r w:rsidR="004E0CC8" w:rsidRPr="008F4FCC">
        <w:rPr>
          <w:sz w:val="24"/>
        </w:rPr>
        <w:t>分数，</w:t>
      </w:r>
      <w:r w:rsidR="004E0CC8" w:rsidRPr="008F4FCC">
        <w:rPr>
          <w:rFonts w:hint="eastAsia"/>
          <w:sz w:val="24"/>
        </w:rPr>
        <w:t>对于不设</w:t>
      </w:r>
      <w:r w:rsidR="004E0CC8" w:rsidRPr="008F4FCC">
        <w:rPr>
          <w:sz w:val="24"/>
        </w:rPr>
        <w:t>获奖等级</w:t>
      </w:r>
      <w:r w:rsidR="004E0CC8" w:rsidRPr="008F4FCC">
        <w:rPr>
          <w:rFonts w:hint="eastAsia"/>
          <w:sz w:val="24"/>
        </w:rPr>
        <w:t>的</w:t>
      </w:r>
      <w:r w:rsidR="004E0CC8" w:rsidRPr="008F4FCC">
        <w:rPr>
          <w:sz w:val="24"/>
        </w:rPr>
        <w:t>项目，按照所对应赛事级别</w:t>
      </w:r>
      <w:r w:rsidR="00B8747A" w:rsidRPr="008F4FCC">
        <w:rPr>
          <w:rFonts w:hint="eastAsia"/>
          <w:sz w:val="24"/>
        </w:rPr>
        <w:t>二等奖</w:t>
      </w:r>
      <w:r w:rsidR="004E0CC8" w:rsidRPr="008F4FCC">
        <w:rPr>
          <w:rFonts w:hint="eastAsia"/>
          <w:sz w:val="24"/>
        </w:rPr>
        <w:t>计算，</w:t>
      </w:r>
      <w:r w:rsidR="004E0CC8" w:rsidRPr="008F4FCC">
        <w:rPr>
          <w:sz w:val="24"/>
        </w:rPr>
        <w:t>此类表只计</w:t>
      </w:r>
      <w:r w:rsidR="004E0CC8" w:rsidRPr="008F4FCC">
        <w:rPr>
          <w:rFonts w:hint="eastAsia"/>
          <w:sz w:val="24"/>
        </w:rPr>
        <w:t>学院</w:t>
      </w:r>
      <w:r w:rsidR="004E0CC8" w:rsidRPr="008F4FCC">
        <w:rPr>
          <w:sz w:val="24"/>
        </w:rPr>
        <w:t>、学校</w:t>
      </w:r>
      <w:r w:rsidR="004E0CC8" w:rsidRPr="008F4FCC">
        <w:rPr>
          <w:rFonts w:hint="eastAsia"/>
          <w:sz w:val="24"/>
        </w:rPr>
        <w:t>或更高级别</w:t>
      </w:r>
      <w:r w:rsidR="004E0CC8" w:rsidRPr="008F4FCC">
        <w:rPr>
          <w:sz w:val="24"/>
        </w:rPr>
        <w:t>官方组织的活动</w:t>
      </w:r>
      <w:r w:rsidR="004E0CC8" w:rsidRPr="008F4FCC">
        <w:rPr>
          <w:rFonts w:hint="eastAsia"/>
          <w:sz w:val="24"/>
        </w:rPr>
        <w:t>，</w:t>
      </w:r>
      <w:r w:rsidR="004E0CC8" w:rsidRPr="008F4FCC">
        <w:rPr>
          <w:sz w:val="24"/>
        </w:rPr>
        <w:t>不包括企业和社会其他组织的活动，学院项目包含但不限于</w:t>
      </w:r>
      <w:r w:rsidR="00DC6C7A" w:rsidRPr="008F4FCC">
        <w:rPr>
          <w:rFonts w:hint="eastAsia"/>
          <w:sz w:val="24"/>
        </w:rPr>
        <w:t>学院</w:t>
      </w:r>
      <w:r w:rsidR="00DC6C7A" w:rsidRPr="008F4FCC">
        <w:rPr>
          <w:sz w:val="24"/>
        </w:rPr>
        <w:t>之星、篮球赛、足球赛、羽毛球赛、</w:t>
      </w:r>
      <w:r w:rsidR="00DC6C7A" w:rsidRPr="008F4FCC">
        <w:rPr>
          <w:rFonts w:hint="eastAsia"/>
          <w:sz w:val="24"/>
        </w:rPr>
        <w:t>深秋歌会、</w:t>
      </w:r>
      <w:r w:rsidR="00DC6C7A" w:rsidRPr="008F4FCC">
        <w:rPr>
          <w:sz w:val="24"/>
        </w:rPr>
        <w:t>征文活动等。</w:t>
      </w:r>
      <w:r w:rsidR="00DC6C7A" w:rsidRPr="008F4FCC">
        <w:rPr>
          <w:rFonts w:hint="eastAsia"/>
          <w:sz w:val="24"/>
        </w:rPr>
        <w:t>学期</w:t>
      </w:r>
      <w:r w:rsidR="00DC6C7A" w:rsidRPr="008F4FCC">
        <w:rPr>
          <w:sz w:val="24"/>
        </w:rPr>
        <w:t>内具体内容以学院公布为准。</w:t>
      </w:r>
    </w:p>
    <w:p w:rsidR="00DF7A76" w:rsidRDefault="00AC3D67" w:rsidP="00DF7A76">
      <w:pPr>
        <w:pStyle w:val="a5"/>
        <w:spacing w:line="400" w:lineRule="exact"/>
        <w:ind w:firstLine="480"/>
        <w:rPr>
          <w:sz w:val="24"/>
        </w:rPr>
      </w:pPr>
      <w:r w:rsidRPr="008F4FCC">
        <w:rPr>
          <w:rFonts w:hint="eastAsia"/>
          <w:sz w:val="24"/>
        </w:rPr>
        <w:t>3</w:t>
      </w:r>
      <w:r w:rsidRPr="008F4FCC">
        <w:rPr>
          <w:rFonts w:hint="eastAsia"/>
          <w:sz w:val="24"/>
        </w:rPr>
        <w:t>，</w:t>
      </w:r>
      <w:r w:rsidRPr="008F4FCC">
        <w:rPr>
          <w:rFonts w:hint="eastAsia"/>
          <w:sz w:val="24"/>
        </w:rPr>
        <w:t>D</w:t>
      </w:r>
      <w:r w:rsidR="00DC6C7A" w:rsidRPr="008F4FCC">
        <w:rPr>
          <w:sz w:val="24"/>
        </w:rPr>
        <w:t>3</w:t>
      </w:r>
      <w:r w:rsidR="00DC6C7A" w:rsidRPr="008F4FCC">
        <w:rPr>
          <w:rFonts w:hint="eastAsia"/>
          <w:sz w:val="24"/>
        </w:rPr>
        <w:t>根据</w:t>
      </w:r>
      <w:r w:rsidR="00DC6C7A" w:rsidRPr="008F4FCC">
        <w:rPr>
          <w:sz w:val="24"/>
        </w:rPr>
        <w:t>发表的刊物级别</w:t>
      </w:r>
      <w:r w:rsidR="00DC6C7A" w:rsidRPr="008F4FCC">
        <w:rPr>
          <w:rFonts w:hint="eastAsia"/>
          <w:sz w:val="24"/>
        </w:rPr>
        <w:t>赋予</w:t>
      </w:r>
      <w:r w:rsidR="00DC6C7A" w:rsidRPr="008F4FCC">
        <w:rPr>
          <w:sz w:val="24"/>
        </w:rPr>
        <w:t>分数，</w:t>
      </w:r>
      <w:r w:rsidR="00DC6C7A" w:rsidRPr="008F4FCC">
        <w:rPr>
          <w:rFonts w:hint="eastAsia"/>
          <w:sz w:val="24"/>
        </w:rPr>
        <w:t>20</w:t>
      </w:r>
      <w:r w:rsidR="00DC6C7A" w:rsidRPr="008F4FCC">
        <w:rPr>
          <w:rFonts w:hint="eastAsia"/>
          <w:sz w:val="24"/>
        </w:rPr>
        <w:t>分</w:t>
      </w:r>
      <w:r w:rsidR="00DC6C7A" w:rsidRPr="008F4FCC">
        <w:rPr>
          <w:sz w:val="24"/>
        </w:rPr>
        <w:t>封顶</w:t>
      </w:r>
      <w:r w:rsidR="00DC6C7A" w:rsidRPr="008F4FCC">
        <w:rPr>
          <w:rFonts w:hint="eastAsia"/>
          <w:sz w:val="24"/>
        </w:rPr>
        <w:t>。</w:t>
      </w:r>
      <w:r w:rsidR="00DC6C7A" w:rsidRPr="008F4FCC">
        <w:rPr>
          <w:sz w:val="24"/>
        </w:rPr>
        <w:t>若</w:t>
      </w:r>
      <w:r w:rsidR="00DC6C7A" w:rsidRPr="008F4FCC">
        <w:rPr>
          <w:rFonts w:hint="eastAsia"/>
          <w:sz w:val="24"/>
        </w:rPr>
        <w:t>作者</w:t>
      </w:r>
      <w:r w:rsidR="00DC6C7A" w:rsidRPr="008F4FCC">
        <w:rPr>
          <w:sz w:val="24"/>
        </w:rPr>
        <w:t>为多名时，只为第一作者记分。</w:t>
      </w:r>
      <w:r w:rsidR="00DC6C7A" w:rsidRPr="008F4FCC">
        <w:rPr>
          <w:rFonts w:hint="eastAsia"/>
          <w:sz w:val="24"/>
        </w:rPr>
        <w:t>遇</w:t>
      </w:r>
      <w:r w:rsidR="00DC6C7A" w:rsidRPr="008F4FCC">
        <w:rPr>
          <w:sz w:val="24"/>
        </w:rPr>
        <w:t>署名为非真名时</w:t>
      </w:r>
      <w:r w:rsidR="00DC6C7A" w:rsidRPr="008F4FCC">
        <w:rPr>
          <w:rFonts w:hint="eastAsia"/>
          <w:sz w:val="24"/>
        </w:rPr>
        <w:t>，</w:t>
      </w:r>
      <w:r w:rsidR="00DC6C7A" w:rsidRPr="008F4FCC">
        <w:rPr>
          <w:sz w:val="24"/>
        </w:rPr>
        <w:t>以刊物编辑的</w:t>
      </w:r>
      <w:r w:rsidR="00E45B01" w:rsidRPr="008F4FCC">
        <w:rPr>
          <w:rFonts w:hint="eastAsia"/>
          <w:sz w:val="24"/>
        </w:rPr>
        <w:t>证明</w:t>
      </w:r>
      <w:r w:rsidR="00DC6C7A" w:rsidRPr="008F4FCC">
        <w:rPr>
          <w:sz w:val="24"/>
        </w:rPr>
        <w:t>为准，如无法证实，</w:t>
      </w:r>
      <w:r w:rsidR="00DC6C7A" w:rsidRPr="008F4FCC">
        <w:rPr>
          <w:rFonts w:hint="eastAsia"/>
          <w:sz w:val="24"/>
        </w:rPr>
        <w:t>不予计分</w:t>
      </w:r>
      <w:r w:rsidR="00DC6C7A" w:rsidRPr="008F4FCC">
        <w:rPr>
          <w:sz w:val="24"/>
        </w:rPr>
        <w:t>。</w:t>
      </w:r>
      <w:r w:rsidR="00F02BE5" w:rsidRPr="008F4FCC">
        <w:rPr>
          <w:rFonts w:hint="eastAsia"/>
          <w:sz w:val="24"/>
        </w:rPr>
        <w:t>若征文</w:t>
      </w:r>
      <w:r w:rsidR="00E27D57" w:rsidRPr="008F4FCC">
        <w:rPr>
          <w:rFonts w:hint="eastAsia"/>
          <w:sz w:val="24"/>
        </w:rPr>
        <w:t>、摄影作品等</w:t>
      </w:r>
      <w:r w:rsidR="00F02BE5" w:rsidRPr="008F4FCC">
        <w:rPr>
          <w:sz w:val="24"/>
        </w:rPr>
        <w:t>获</w:t>
      </w:r>
      <w:r w:rsidR="00F02BE5" w:rsidRPr="008F4FCC">
        <w:rPr>
          <w:sz w:val="24"/>
        </w:rPr>
        <w:lastRenderedPageBreak/>
        <w:t>奖，</w:t>
      </w:r>
      <w:r w:rsidR="00F02BE5" w:rsidRPr="008F4FCC">
        <w:rPr>
          <w:rFonts w:hint="eastAsia"/>
          <w:sz w:val="24"/>
        </w:rPr>
        <w:t>则以</w:t>
      </w:r>
      <w:r w:rsidR="00F02BE5" w:rsidRPr="008F4FCC">
        <w:rPr>
          <w:sz w:val="24"/>
        </w:rPr>
        <w:t>获奖加分计入到</w:t>
      </w:r>
      <w:r w:rsidR="00F02BE5" w:rsidRPr="008F4FCC">
        <w:rPr>
          <w:sz w:val="24"/>
        </w:rPr>
        <w:t>D2</w:t>
      </w:r>
      <w:r w:rsidR="00F02BE5" w:rsidRPr="008F4FCC">
        <w:rPr>
          <w:rFonts w:hint="eastAsia"/>
          <w:sz w:val="24"/>
        </w:rPr>
        <w:t>中，</w:t>
      </w:r>
      <w:r w:rsidR="00F02BE5" w:rsidRPr="008F4FCC">
        <w:rPr>
          <w:sz w:val="24"/>
        </w:rPr>
        <w:t>此处不计分。</w:t>
      </w:r>
    </w:p>
    <w:p w:rsidR="00DF7A76" w:rsidRDefault="00DF7A76" w:rsidP="00DF7A76">
      <w:pPr>
        <w:pStyle w:val="a5"/>
        <w:spacing w:line="400" w:lineRule="exact"/>
        <w:ind w:firstLine="480"/>
        <w:rPr>
          <w:sz w:val="24"/>
        </w:rPr>
      </w:pPr>
    </w:p>
    <w:p w:rsidR="00DF7A76" w:rsidRDefault="006F5C0A" w:rsidP="006F5C0A">
      <w:pPr>
        <w:pStyle w:val="a5"/>
        <w:spacing w:line="400" w:lineRule="exact"/>
        <w:ind w:firstLine="480"/>
        <w:jc w:val="center"/>
        <w:rPr>
          <w:sz w:val="24"/>
        </w:rPr>
      </w:pPr>
      <w:r>
        <w:rPr>
          <w:rFonts w:hint="eastAsia"/>
          <w:sz w:val="24"/>
        </w:rPr>
        <w:t>表</w:t>
      </w:r>
      <w:r>
        <w:rPr>
          <w:rFonts w:hint="eastAsia"/>
          <w:sz w:val="24"/>
        </w:rPr>
        <w:t xml:space="preserve">7 </w:t>
      </w:r>
      <w:r>
        <w:rPr>
          <w:rFonts w:hint="eastAsia"/>
          <w:sz w:val="24"/>
        </w:rPr>
        <w:t>文体活动赋值表</w:t>
      </w:r>
    </w:p>
    <w:tbl>
      <w:tblPr>
        <w:tblW w:w="8363" w:type="dxa"/>
        <w:tblInd w:w="709" w:type="dxa"/>
        <w:tblLook w:val="04A0" w:firstRow="1" w:lastRow="0" w:firstColumn="1" w:lastColumn="0" w:noHBand="0" w:noVBand="1"/>
      </w:tblPr>
      <w:tblGrid>
        <w:gridCol w:w="1418"/>
        <w:gridCol w:w="1104"/>
        <w:gridCol w:w="2410"/>
        <w:gridCol w:w="1725"/>
        <w:gridCol w:w="1706"/>
      </w:tblGrid>
      <w:tr w:rsidR="00AA1FDC" w:rsidRPr="00DF7A76" w:rsidTr="00F44614">
        <w:trPr>
          <w:trHeight w:val="660"/>
        </w:trPr>
        <w:tc>
          <w:tcPr>
            <w:tcW w:w="1418" w:type="dxa"/>
            <w:tcBorders>
              <w:top w:val="single" w:sz="4" w:space="0" w:color="auto"/>
              <w:right w:val="single" w:sz="4" w:space="0" w:color="auto"/>
            </w:tcBorders>
            <w:shd w:val="clear" w:color="auto" w:fill="auto"/>
            <w:noWrap/>
            <w:vAlign w:val="center"/>
            <w:hideMark/>
          </w:tcPr>
          <w:p w:rsidR="00DF7A76" w:rsidRPr="00DF7A76" w:rsidRDefault="00DF7A76" w:rsidP="00DF7A76">
            <w:pPr>
              <w:widowControl/>
              <w:jc w:val="center"/>
              <w:rPr>
                <w:rFonts w:ascii="仿宋" w:eastAsia="仿宋" w:hAnsi="仿宋" w:cs="宋体"/>
                <w:color w:val="000000"/>
                <w:kern w:val="0"/>
                <w:sz w:val="22"/>
              </w:rPr>
            </w:pPr>
            <w:r w:rsidRPr="00DF7A76">
              <w:rPr>
                <w:rFonts w:ascii="仿宋" w:eastAsia="仿宋" w:hAnsi="仿宋" w:cs="宋体" w:hint="eastAsia"/>
                <w:color w:val="000000"/>
                <w:kern w:val="0"/>
                <w:sz w:val="22"/>
              </w:rPr>
              <w:t>项目</w:t>
            </w:r>
          </w:p>
        </w:tc>
        <w:tc>
          <w:tcPr>
            <w:tcW w:w="3514" w:type="dxa"/>
            <w:gridSpan w:val="2"/>
            <w:tcBorders>
              <w:top w:val="single" w:sz="4" w:space="0" w:color="auto"/>
              <w:left w:val="single" w:sz="4" w:space="0" w:color="auto"/>
              <w:bottom w:val="single" w:sz="4" w:space="0" w:color="auto"/>
            </w:tcBorders>
            <w:shd w:val="clear" w:color="auto" w:fill="auto"/>
            <w:vAlign w:val="center"/>
            <w:hideMark/>
          </w:tcPr>
          <w:p w:rsidR="00DF7A76" w:rsidRPr="00DF7A76" w:rsidRDefault="00DF7A76" w:rsidP="005E5B23">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等级</w:t>
            </w:r>
          </w:p>
        </w:tc>
        <w:tc>
          <w:tcPr>
            <w:tcW w:w="1725" w:type="dxa"/>
            <w:tcBorders>
              <w:top w:val="single" w:sz="4" w:space="0" w:color="auto"/>
              <w:bottom w:val="single" w:sz="4" w:space="0" w:color="auto"/>
            </w:tcBorders>
            <w:shd w:val="clear" w:color="auto" w:fill="auto"/>
            <w:vAlign w:val="center"/>
            <w:hideMark/>
          </w:tcPr>
          <w:p w:rsidR="00DF7A76" w:rsidRPr="00DF7A76" w:rsidRDefault="00DF7A76" w:rsidP="000C034D">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主要成员</w:t>
            </w:r>
          </w:p>
        </w:tc>
        <w:tc>
          <w:tcPr>
            <w:tcW w:w="1706" w:type="dxa"/>
            <w:tcBorders>
              <w:top w:val="single" w:sz="4" w:space="0" w:color="auto"/>
              <w:bottom w:val="single" w:sz="4" w:space="0" w:color="auto"/>
            </w:tcBorders>
            <w:shd w:val="clear" w:color="auto" w:fill="auto"/>
            <w:vAlign w:val="center"/>
            <w:hideMark/>
          </w:tcPr>
          <w:p w:rsidR="00DF7A76" w:rsidRPr="00DF7A76" w:rsidRDefault="00DF7A76" w:rsidP="000C034D">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一般成员</w:t>
            </w:r>
          </w:p>
        </w:tc>
      </w:tr>
      <w:tr w:rsidR="00AA1FDC" w:rsidRPr="00DF7A76" w:rsidTr="00F44614">
        <w:trPr>
          <w:trHeight w:val="420"/>
        </w:trPr>
        <w:tc>
          <w:tcPr>
            <w:tcW w:w="1418" w:type="dxa"/>
            <w:vMerge w:val="restart"/>
            <w:tcBorders>
              <w:top w:val="single" w:sz="4" w:space="0" w:color="auto"/>
              <w:right w:val="single" w:sz="4" w:space="0" w:color="auto"/>
            </w:tcBorders>
            <w:shd w:val="clear" w:color="auto" w:fill="auto"/>
            <w:vAlign w:val="center"/>
            <w:hideMark/>
          </w:tcPr>
          <w:p w:rsidR="00DF7A76" w:rsidRPr="00DF7A76" w:rsidRDefault="00DF7A76" w:rsidP="000C034D">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代表学院参加比赛</w:t>
            </w:r>
            <w:r w:rsidR="000C034D">
              <w:rPr>
                <w:rFonts w:ascii="仿宋" w:eastAsia="仿宋" w:hAnsi="仿宋" w:cs="宋体" w:hint="eastAsia"/>
                <w:color w:val="000000"/>
                <w:kern w:val="0"/>
                <w:szCs w:val="21"/>
              </w:rPr>
              <w:t>（</w:t>
            </w:r>
            <w:r w:rsidRPr="00DF7A76">
              <w:rPr>
                <w:rFonts w:ascii="仿宋" w:eastAsia="仿宋" w:hAnsi="仿宋" w:cs="宋体" w:hint="eastAsia"/>
                <w:color w:val="000000"/>
                <w:kern w:val="0"/>
                <w:szCs w:val="21"/>
              </w:rPr>
              <w:t>D1）</w:t>
            </w:r>
          </w:p>
        </w:tc>
        <w:tc>
          <w:tcPr>
            <w:tcW w:w="1104" w:type="dxa"/>
            <w:vMerge w:val="restart"/>
            <w:tcBorders>
              <w:top w:val="single" w:sz="4" w:space="0" w:color="auto"/>
              <w:left w:val="single" w:sz="4" w:space="0" w:color="auto"/>
            </w:tcBorders>
            <w:shd w:val="clear" w:color="auto" w:fill="auto"/>
            <w:vAlign w:val="center"/>
            <w:hideMark/>
          </w:tcPr>
          <w:p w:rsidR="00DF7A76" w:rsidRPr="00DF7A76" w:rsidRDefault="00DF7A76" w:rsidP="00F44614">
            <w:pPr>
              <w:widowControl/>
              <w:ind w:leftChars="-65" w:left="-136" w:firstLineChars="66" w:firstLine="139"/>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国家级、省部级及以上</w:t>
            </w:r>
          </w:p>
        </w:tc>
        <w:tc>
          <w:tcPr>
            <w:tcW w:w="2410"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一等奖（第一名）</w:t>
            </w:r>
          </w:p>
        </w:tc>
        <w:tc>
          <w:tcPr>
            <w:tcW w:w="1725"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80</w:t>
            </w:r>
          </w:p>
        </w:tc>
        <w:tc>
          <w:tcPr>
            <w:tcW w:w="1706"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56</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二等奖（第二三名）</w:t>
            </w:r>
          </w:p>
        </w:tc>
        <w:tc>
          <w:tcPr>
            <w:tcW w:w="1725"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64</w:t>
            </w:r>
          </w:p>
        </w:tc>
        <w:tc>
          <w:tcPr>
            <w:tcW w:w="1706"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44.8</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三等奖（第四五六名）</w:t>
            </w:r>
          </w:p>
        </w:tc>
        <w:tc>
          <w:tcPr>
            <w:tcW w:w="1725"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40</w:t>
            </w:r>
          </w:p>
        </w:tc>
        <w:tc>
          <w:tcPr>
            <w:tcW w:w="1706"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28</w:t>
            </w:r>
          </w:p>
        </w:tc>
      </w:tr>
      <w:tr w:rsidR="00093F3A"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bottom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其他</w:t>
            </w:r>
          </w:p>
        </w:tc>
        <w:tc>
          <w:tcPr>
            <w:tcW w:w="1725"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40</w:t>
            </w:r>
          </w:p>
        </w:tc>
        <w:tc>
          <w:tcPr>
            <w:tcW w:w="1706"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28</w:t>
            </w:r>
          </w:p>
        </w:tc>
      </w:tr>
      <w:tr w:rsidR="00093F3A"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val="restart"/>
            <w:tcBorders>
              <w:top w:val="single" w:sz="4" w:space="0" w:color="auto"/>
              <w:left w:val="single" w:sz="4" w:space="0" w:color="auto"/>
            </w:tcBorders>
            <w:shd w:val="clear" w:color="auto" w:fill="auto"/>
            <w:vAlign w:val="center"/>
            <w:hideMark/>
          </w:tcPr>
          <w:p w:rsidR="00DF7A76" w:rsidRPr="00DF7A76" w:rsidRDefault="00DF7A76" w:rsidP="00F44614">
            <w:pPr>
              <w:widowControl/>
              <w:jc w:val="center"/>
              <w:rPr>
                <w:rFonts w:ascii="仿宋" w:eastAsia="仿宋" w:hAnsi="仿宋" w:cs="宋体"/>
                <w:color w:val="000000"/>
                <w:kern w:val="0"/>
                <w:szCs w:val="21"/>
              </w:rPr>
            </w:pPr>
            <w:proofErr w:type="gramStart"/>
            <w:r w:rsidRPr="00DF7A76">
              <w:rPr>
                <w:rFonts w:ascii="仿宋" w:eastAsia="仿宋" w:hAnsi="仿宋" w:cs="宋体" w:hint="eastAsia"/>
                <w:color w:val="000000"/>
                <w:kern w:val="0"/>
                <w:szCs w:val="21"/>
              </w:rPr>
              <w:t>院校级</w:t>
            </w:r>
            <w:proofErr w:type="gramEnd"/>
          </w:p>
        </w:tc>
        <w:tc>
          <w:tcPr>
            <w:tcW w:w="2410"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一等奖（第一名）</w:t>
            </w:r>
          </w:p>
        </w:tc>
        <w:tc>
          <w:tcPr>
            <w:tcW w:w="1725"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70</w:t>
            </w:r>
          </w:p>
        </w:tc>
        <w:tc>
          <w:tcPr>
            <w:tcW w:w="1706"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49</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二等奖（第二三名）</w:t>
            </w:r>
          </w:p>
        </w:tc>
        <w:tc>
          <w:tcPr>
            <w:tcW w:w="1725"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56</w:t>
            </w:r>
          </w:p>
        </w:tc>
        <w:tc>
          <w:tcPr>
            <w:tcW w:w="1706"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39.2</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三等奖（第四五六名）</w:t>
            </w:r>
          </w:p>
        </w:tc>
        <w:tc>
          <w:tcPr>
            <w:tcW w:w="1725"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35</w:t>
            </w:r>
          </w:p>
        </w:tc>
        <w:tc>
          <w:tcPr>
            <w:tcW w:w="1706"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24.5</w:t>
            </w:r>
          </w:p>
        </w:tc>
      </w:tr>
      <w:tr w:rsidR="00AA1FDC"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bottom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其他</w:t>
            </w:r>
          </w:p>
        </w:tc>
        <w:tc>
          <w:tcPr>
            <w:tcW w:w="1725"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35</w:t>
            </w:r>
          </w:p>
        </w:tc>
        <w:tc>
          <w:tcPr>
            <w:tcW w:w="1706"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24.5</w:t>
            </w:r>
          </w:p>
        </w:tc>
      </w:tr>
      <w:tr w:rsidR="00DF7A76" w:rsidRPr="00DF7A76" w:rsidTr="00F44614">
        <w:trPr>
          <w:trHeight w:val="420"/>
        </w:trPr>
        <w:tc>
          <w:tcPr>
            <w:tcW w:w="1418" w:type="dxa"/>
            <w:vMerge w:val="restart"/>
            <w:tcBorders>
              <w:top w:val="single" w:sz="4" w:space="0" w:color="auto"/>
              <w:right w:val="single" w:sz="4" w:space="0" w:color="auto"/>
            </w:tcBorders>
            <w:shd w:val="clear" w:color="auto" w:fill="auto"/>
            <w:vAlign w:val="center"/>
            <w:hideMark/>
          </w:tcPr>
          <w:p w:rsidR="000C034D" w:rsidRDefault="00DF7A76" w:rsidP="00DF7A76">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代表个人参加比赛</w:t>
            </w:r>
          </w:p>
          <w:p w:rsidR="00DF7A76" w:rsidRPr="00DF7A76" w:rsidRDefault="00DF7A76" w:rsidP="00DF7A76">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(D2)</w:t>
            </w:r>
          </w:p>
        </w:tc>
        <w:tc>
          <w:tcPr>
            <w:tcW w:w="1104" w:type="dxa"/>
            <w:vMerge w:val="restart"/>
            <w:tcBorders>
              <w:top w:val="single" w:sz="4" w:space="0" w:color="auto"/>
              <w:left w:val="single" w:sz="4" w:space="0" w:color="auto"/>
            </w:tcBorders>
            <w:shd w:val="clear" w:color="auto" w:fill="auto"/>
            <w:vAlign w:val="center"/>
            <w:hideMark/>
          </w:tcPr>
          <w:p w:rsidR="00DF7A76" w:rsidRPr="00DF7A76" w:rsidRDefault="00DF7A76" w:rsidP="00F44614">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国家级及以上</w:t>
            </w:r>
          </w:p>
        </w:tc>
        <w:tc>
          <w:tcPr>
            <w:tcW w:w="2410"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一等奖（第一名）</w:t>
            </w:r>
          </w:p>
        </w:tc>
        <w:tc>
          <w:tcPr>
            <w:tcW w:w="3431" w:type="dxa"/>
            <w:gridSpan w:val="2"/>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40</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二等奖（第二三名）</w:t>
            </w:r>
          </w:p>
        </w:tc>
        <w:tc>
          <w:tcPr>
            <w:tcW w:w="3431" w:type="dxa"/>
            <w:gridSpan w:val="2"/>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32</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bottom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三等奖（第四五六名）</w:t>
            </w:r>
          </w:p>
        </w:tc>
        <w:tc>
          <w:tcPr>
            <w:tcW w:w="3431" w:type="dxa"/>
            <w:gridSpan w:val="2"/>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20</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val="restart"/>
            <w:tcBorders>
              <w:top w:val="single" w:sz="4" w:space="0" w:color="auto"/>
              <w:left w:val="single" w:sz="4" w:space="0" w:color="auto"/>
            </w:tcBorders>
            <w:shd w:val="clear" w:color="auto" w:fill="auto"/>
            <w:vAlign w:val="center"/>
            <w:hideMark/>
          </w:tcPr>
          <w:p w:rsidR="00DF7A76" w:rsidRPr="00DF7A76" w:rsidRDefault="00DF7A76" w:rsidP="00F44614">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省部级</w:t>
            </w:r>
          </w:p>
        </w:tc>
        <w:tc>
          <w:tcPr>
            <w:tcW w:w="2410"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一等奖（第一名）</w:t>
            </w:r>
          </w:p>
        </w:tc>
        <w:tc>
          <w:tcPr>
            <w:tcW w:w="3431" w:type="dxa"/>
            <w:gridSpan w:val="2"/>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30</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二等奖（第二三名）</w:t>
            </w:r>
          </w:p>
        </w:tc>
        <w:tc>
          <w:tcPr>
            <w:tcW w:w="3431" w:type="dxa"/>
            <w:gridSpan w:val="2"/>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24</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bottom w:val="single" w:sz="4" w:space="0" w:color="auto"/>
            </w:tcBorders>
            <w:vAlign w:val="center"/>
            <w:hideMark/>
          </w:tcPr>
          <w:p w:rsidR="00DF7A76" w:rsidRPr="00DF7A76" w:rsidRDefault="00DF7A76" w:rsidP="00F44614">
            <w:pPr>
              <w:widowControl/>
              <w:jc w:val="center"/>
              <w:rPr>
                <w:rFonts w:ascii="仿宋" w:eastAsia="仿宋" w:hAnsi="仿宋" w:cs="宋体"/>
                <w:color w:val="000000"/>
                <w:kern w:val="0"/>
                <w:szCs w:val="21"/>
              </w:rPr>
            </w:pPr>
          </w:p>
        </w:tc>
        <w:tc>
          <w:tcPr>
            <w:tcW w:w="2410"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三等奖（第四五六名）</w:t>
            </w:r>
          </w:p>
        </w:tc>
        <w:tc>
          <w:tcPr>
            <w:tcW w:w="3431" w:type="dxa"/>
            <w:gridSpan w:val="2"/>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15</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val="restart"/>
            <w:tcBorders>
              <w:top w:val="single" w:sz="4" w:space="0" w:color="auto"/>
              <w:left w:val="single" w:sz="4" w:space="0" w:color="auto"/>
            </w:tcBorders>
            <w:shd w:val="clear" w:color="auto" w:fill="auto"/>
            <w:vAlign w:val="center"/>
            <w:hideMark/>
          </w:tcPr>
          <w:p w:rsidR="00DF7A76" w:rsidRPr="00DF7A76" w:rsidRDefault="00DF7A76" w:rsidP="00F44614">
            <w:pPr>
              <w:widowControl/>
              <w:jc w:val="center"/>
              <w:rPr>
                <w:rFonts w:ascii="仿宋" w:eastAsia="仿宋" w:hAnsi="仿宋" w:cs="宋体"/>
                <w:color w:val="000000"/>
                <w:kern w:val="0"/>
                <w:szCs w:val="21"/>
              </w:rPr>
            </w:pPr>
            <w:proofErr w:type="gramStart"/>
            <w:r w:rsidRPr="00DF7A76">
              <w:rPr>
                <w:rFonts w:ascii="仿宋" w:eastAsia="仿宋" w:hAnsi="仿宋" w:cs="宋体" w:hint="eastAsia"/>
                <w:color w:val="000000"/>
                <w:kern w:val="0"/>
                <w:szCs w:val="21"/>
              </w:rPr>
              <w:t>院校级</w:t>
            </w:r>
            <w:proofErr w:type="gramEnd"/>
          </w:p>
        </w:tc>
        <w:tc>
          <w:tcPr>
            <w:tcW w:w="2410" w:type="dxa"/>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一等奖（第一名）</w:t>
            </w:r>
          </w:p>
        </w:tc>
        <w:tc>
          <w:tcPr>
            <w:tcW w:w="3431" w:type="dxa"/>
            <w:gridSpan w:val="2"/>
            <w:tcBorders>
              <w:top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20</w:t>
            </w:r>
          </w:p>
        </w:tc>
      </w:tr>
      <w:tr w:rsidR="00DF7A76" w:rsidRPr="00DF7A76" w:rsidTr="00F44614">
        <w:trPr>
          <w:trHeight w:val="420"/>
        </w:trPr>
        <w:tc>
          <w:tcPr>
            <w:tcW w:w="1418" w:type="dxa"/>
            <w:vMerge/>
            <w:tcBorders>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2410" w:type="dxa"/>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二等奖（第二三名）</w:t>
            </w:r>
          </w:p>
        </w:tc>
        <w:tc>
          <w:tcPr>
            <w:tcW w:w="3431" w:type="dxa"/>
            <w:gridSpan w:val="2"/>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16</w:t>
            </w:r>
          </w:p>
        </w:tc>
      </w:tr>
      <w:tr w:rsidR="00DF7A76" w:rsidRPr="00DF7A76" w:rsidTr="00F44614">
        <w:trPr>
          <w:trHeight w:val="420"/>
        </w:trPr>
        <w:tc>
          <w:tcPr>
            <w:tcW w:w="1418" w:type="dxa"/>
            <w:vMerge/>
            <w:tcBorders>
              <w:bottom w:val="single" w:sz="4" w:space="0" w:color="auto"/>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1104" w:type="dxa"/>
            <w:vMerge/>
            <w:tcBorders>
              <w:left w:val="single" w:sz="4" w:space="0" w:color="auto"/>
              <w:bottom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2410" w:type="dxa"/>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三等奖（第四五六名）</w:t>
            </w:r>
          </w:p>
        </w:tc>
        <w:tc>
          <w:tcPr>
            <w:tcW w:w="3431" w:type="dxa"/>
            <w:gridSpan w:val="2"/>
            <w:tcBorders>
              <w:bottom w:val="single" w:sz="4" w:space="0" w:color="auto"/>
            </w:tcBorders>
            <w:shd w:val="clear" w:color="auto" w:fill="auto"/>
            <w:vAlign w:val="center"/>
            <w:hideMark/>
          </w:tcPr>
          <w:p w:rsidR="00DF7A76" w:rsidRPr="00DF7A76" w:rsidRDefault="00DF7A76" w:rsidP="00173E86">
            <w:pPr>
              <w:widowControl/>
              <w:jc w:val="left"/>
              <w:rPr>
                <w:rFonts w:ascii="仿宋" w:eastAsia="仿宋" w:hAnsi="仿宋" w:cs="宋体"/>
                <w:color w:val="000000"/>
                <w:kern w:val="0"/>
                <w:szCs w:val="21"/>
              </w:rPr>
            </w:pPr>
            <w:r w:rsidRPr="00DF7A76">
              <w:rPr>
                <w:rFonts w:ascii="仿宋" w:eastAsia="仿宋" w:hAnsi="仿宋" w:cs="宋体" w:hint="eastAsia"/>
                <w:color w:val="000000"/>
                <w:kern w:val="0"/>
                <w:szCs w:val="21"/>
              </w:rPr>
              <w:t>10</w:t>
            </w:r>
          </w:p>
        </w:tc>
      </w:tr>
      <w:tr w:rsidR="00DF7A76" w:rsidRPr="00DF7A76" w:rsidTr="00F44614">
        <w:trPr>
          <w:trHeight w:val="420"/>
        </w:trPr>
        <w:tc>
          <w:tcPr>
            <w:tcW w:w="1418" w:type="dxa"/>
            <w:vMerge w:val="restart"/>
            <w:tcBorders>
              <w:top w:val="single" w:sz="4" w:space="0" w:color="auto"/>
              <w:bottom w:val="single" w:sz="4" w:space="0" w:color="auto"/>
              <w:right w:val="single" w:sz="4" w:space="0" w:color="auto"/>
            </w:tcBorders>
            <w:shd w:val="clear" w:color="auto" w:fill="auto"/>
            <w:vAlign w:val="center"/>
            <w:hideMark/>
          </w:tcPr>
          <w:p w:rsidR="00DF7A76" w:rsidRPr="00DF7A76" w:rsidRDefault="00DF7A76" w:rsidP="00DF7A76">
            <w:pPr>
              <w:widowControl/>
              <w:jc w:val="center"/>
              <w:rPr>
                <w:rFonts w:ascii="仿宋" w:eastAsia="仿宋" w:hAnsi="仿宋" w:cs="宋体"/>
                <w:color w:val="000000"/>
                <w:kern w:val="0"/>
                <w:szCs w:val="21"/>
              </w:rPr>
            </w:pPr>
            <w:r w:rsidRPr="00DF7A76">
              <w:rPr>
                <w:rFonts w:ascii="仿宋" w:eastAsia="仿宋" w:hAnsi="仿宋" w:cs="宋体" w:hint="eastAsia"/>
                <w:color w:val="000000"/>
                <w:kern w:val="0"/>
                <w:szCs w:val="21"/>
              </w:rPr>
              <w:t>发表文学、影视、音乐、美术等作品（D3）</w:t>
            </w:r>
          </w:p>
        </w:tc>
        <w:tc>
          <w:tcPr>
            <w:tcW w:w="3514" w:type="dxa"/>
            <w:gridSpan w:val="2"/>
            <w:tcBorders>
              <w:top w:val="single" w:sz="4" w:space="0" w:color="auto"/>
              <w:left w:val="single" w:sz="4" w:space="0" w:color="auto"/>
            </w:tcBorders>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r w:rsidRPr="00DF7A76">
              <w:rPr>
                <w:rFonts w:ascii="仿宋" w:eastAsia="仿宋" w:hAnsi="仿宋" w:cs="宋体" w:hint="eastAsia"/>
                <w:color w:val="000000"/>
                <w:kern w:val="0"/>
                <w:sz w:val="22"/>
              </w:rPr>
              <w:t>国家级及以上</w:t>
            </w:r>
          </w:p>
        </w:tc>
        <w:tc>
          <w:tcPr>
            <w:tcW w:w="3431" w:type="dxa"/>
            <w:gridSpan w:val="2"/>
            <w:tcBorders>
              <w:top w:val="single" w:sz="4" w:space="0" w:color="auto"/>
            </w:tcBorders>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r w:rsidRPr="00DF7A76">
              <w:rPr>
                <w:rFonts w:ascii="仿宋" w:eastAsia="仿宋" w:hAnsi="仿宋" w:cs="宋体" w:hint="eastAsia"/>
                <w:color w:val="000000"/>
                <w:kern w:val="0"/>
                <w:sz w:val="22"/>
              </w:rPr>
              <w:t>20</w:t>
            </w:r>
          </w:p>
        </w:tc>
      </w:tr>
      <w:tr w:rsidR="00DF7A76" w:rsidRPr="00DF7A76" w:rsidTr="00F44614">
        <w:trPr>
          <w:trHeight w:val="420"/>
        </w:trPr>
        <w:tc>
          <w:tcPr>
            <w:tcW w:w="1418" w:type="dxa"/>
            <w:vMerge/>
            <w:tcBorders>
              <w:bottom w:val="single" w:sz="4" w:space="0" w:color="auto"/>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3514" w:type="dxa"/>
            <w:gridSpan w:val="2"/>
            <w:tcBorders>
              <w:left w:val="single" w:sz="4" w:space="0" w:color="auto"/>
            </w:tcBorders>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r w:rsidRPr="00DF7A76">
              <w:rPr>
                <w:rFonts w:ascii="仿宋" w:eastAsia="仿宋" w:hAnsi="仿宋" w:cs="宋体" w:hint="eastAsia"/>
                <w:color w:val="000000"/>
                <w:kern w:val="0"/>
                <w:sz w:val="22"/>
              </w:rPr>
              <w:t>省部级</w:t>
            </w:r>
          </w:p>
        </w:tc>
        <w:tc>
          <w:tcPr>
            <w:tcW w:w="3431" w:type="dxa"/>
            <w:gridSpan w:val="2"/>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r w:rsidRPr="00DF7A76">
              <w:rPr>
                <w:rFonts w:ascii="仿宋" w:eastAsia="仿宋" w:hAnsi="仿宋" w:cs="宋体" w:hint="eastAsia"/>
                <w:color w:val="000000"/>
                <w:kern w:val="0"/>
                <w:sz w:val="22"/>
              </w:rPr>
              <w:t>10</w:t>
            </w:r>
          </w:p>
        </w:tc>
      </w:tr>
      <w:tr w:rsidR="00DF7A76" w:rsidRPr="00DF7A76" w:rsidTr="00F44614">
        <w:trPr>
          <w:trHeight w:val="420"/>
        </w:trPr>
        <w:tc>
          <w:tcPr>
            <w:tcW w:w="1418" w:type="dxa"/>
            <w:vMerge/>
            <w:tcBorders>
              <w:bottom w:val="single" w:sz="4" w:space="0" w:color="auto"/>
              <w:right w:val="single" w:sz="4" w:space="0" w:color="auto"/>
            </w:tcBorders>
            <w:vAlign w:val="center"/>
            <w:hideMark/>
          </w:tcPr>
          <w:p w:rsidR="00DF7A76" w:rsidRPr="00DF7A76" w:rsidRDefault="00DF7A76" w:rsidP="00DF7A76">
            <w:pPr>
              <w:widowControl/>
              <w:jc w:val="left"/>
              <w:rPr>
                <w:rFonts w:ascii="仿宋" w:eastAsia="仿宋" w:hAnsi="仿宋" w:cs="宋体"/>
                <w:color w:val="000000"/>
                <w:kern w:val="0"/>
                <w:szCs w:val="21"/>
              </w:rPr>
            </w:pPr>
          </w:p>
        </w:tc>
        <w:tc>
          <w:tcPr>
            <w:tcW w:w="3514" w:type="dxa"/>
            <w:gridSpan w:val="2"/>
            <w:tcBorders>
              <w:left w:val="single" w:sz="4" w:space="0" w:color="auto"/>
              <w:bottom w:val="single" w:sz="4" w:space="0" w:color="auto"/>
            </w:tcBorders>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proofErr w:type="gramStart"/>
            <w:r w:rsidRPr="00DF7A76">
              <w:rPr>
                <w:rFonts w:ascii="仿宋" w:eastAsia="仿宋" w:hAnsi="仿宋" w:cs="宋体" w:hint="eastAsia"/>
                <w:color w:val="000000"/>
                <w:kern w:val="0"/>
                <w:sz w:val="22"/>
              </w:rPr>
              <w:t>院校级</w:t>
            </w:r>
            <w:proofErr w:type="gramEnd"/>
          </w:p>
        </w:tc>
        <w:tc>
          <w:tcPr>
            <w:tcW w:w="3431" w:type="dxa"/>
            <w:gridSpan w:val="2"/>
            <w:tcBorders>
              <w:bottom w:val="single" w:sz="4" w:space="0" w:color="auto"/>
            </w:tcBorders>
            <w:shd w:val="clear" w:color="auto" w:fill="auto"/>
            <w:noWrap/>
            <w:vAlign w:val="center"/>
            <w:hideMark/>
          </w:tcPr>
          <w:p w:rsidR="00DF7A76" w:rsidRPr="00DF7A76" w:rsidRDefault="00DF7A76" w:rsidP="00173E86">
            <w:pPr>
              <w:widowControl/>
              <w:jc w:val="left"/>
              <w:rPr>
                <w:rFonts w:ascii="仿宋" w:eastAsia="仿宋" w:hAnsi="仿宋" w:cs="宋体"/>
                <w:color w:val="000000"/>
                <w:kern w:val="0"/>
                <w:sz w:val="22"/>
              </w:rPr>
            </w:pPr>
            <w:r w:rsidRPr="00DF7A76">
              <w:rPr>
                <w:rFonts w:ascii="仿宋" w:eastAsia="仿宋" w:hAnsi="仿宋" w:cs="宋体" w:hint="eastAsia"/>
                <w:color w:val="000000"/>
                <w:kern w:val="0"/>
                <w:sz w:val="22"/>
              </w:rPr>
              <w:t>5</w:t>
            </w:r>
          </w:p>
        </w:tc>
      </w:tr>
    </w:tbl>
    <w:p w:rsidR="00DF7A76" w:rsidRDefault="00DF7A76" w:rsidP="004C543D">
      <w:pPr>
        <w:pStyle w:val="a5"/>
        <w:spacing w:line="400" w:lineRule="exact"/>
        <w:ind w:firstLine="480"/>
        <w:rPr>
          <w:sz w:val="24"/>
        </w:rPr>
      </w:pPr>
    </w:p>
    <w:p w:rsidR="00AC3D67" w:rsidRPr="004C543D" w:rsidRDefault="00DC6C7A" w:rsidP="004C543D">
      <w:pPr>
        <w:pStyle w:val="a5"/>
        <w:spacing w:line="400" w:lineRule="exact"/>
        <w:ind w:firstLine="480"/>
        <w:rPr>
          <w:sz w:val="24"/>
        </w:rPr>
      </w:pPr>
      <w:r w:rsidRPr="00E92EC5">
        <w:rPr>
          <w:rFonts w:hint="eastAsia"/>
          <w:sz w:val="24"/>
        </w:rPr>
        <w:t>文体</w:t>
      </w:r>
      <w:r w:rsidRPr="00E92EC5">
        <w:rPr>
          <w:sz w:val="24"/>
        </w:rPr>
        <w:t>活动分（</w:t>
      </w:r>
      <w:r w:rsidRPr="00E92EC5">
        <w:rPr>
          <w:rFonts w:hint="eastAsia"/>
          <w:sz w:val="24"/>
        </w:rPr>
        <w:t>D</w:t>
      </w:r>
      <w:r w:rsidRPr="00E92EC5">
        <w:rPr>
          <w:rFonts w:hint="eastAsia"/>
          <w:sz w:val="24"/>
        </w:rPr>
        <w:t>）</w:t>
      </w:r>
      <w:r w:rsidRPr="00E92EC5">
        <w:rPr>
          <w:sz w:val="24"/>
        </w:rPr>
        <w:t>=D</w:t>
      </w:r>
      <w:r w:rsidRPr="00E92EC5">
        <w:rPr>
          <w:rFonts w:hint="eastAsia"/>
          <w:sz w:val="24"/>
        </w:rPr>
        <w:t>1+D2+D3</w:t>
      </w:r>
      <w:r w:rsidR="00E92EC5">
        <w:rPr>
          <w:rFonts w:hint="eastAsia"/>
          <w:sz w:val="24"/>
        </w:rPr>
        <w:t>，</w:t>
      </w:r>
      <m:oMath>
        <m:d>
          <m:dPr>
            <m:begChr m:val="（"/>
            <m:endChr m:val="）"/>
            <m:ctrlPr>
              <w:rPr>
                <w:rFonts w:ascii="Cambria Math" w:hAnsi="Cambria Math"/>
                <w:sz w:val="24"/>
              </w:rPr>
            </m:ctrlPr>
          </m:dPr>
          <m:e>
            <m:r>
              <m:rPr>
                <m:sty m:val="p"/>
              </m:rPr>
              <w:rPr>
                <w:rFonts w:ascii="Cambria Math" w:hAnsi="Cambria Math"/>
                <w:sz w:val="24"/>
              </w:rPr>
              <m:t>0≤D≤100</m:t>
            </m:r>
          </m:e>
        </m:d>
      </m:oMath>
    </w:p>
    <w:p w:rsidR="00DC6C7A" w:rsidRPr="00E92EC5" w:rsidRDefault="00DC6C7A" w:rsidP="004C543D">
      <w:pPr>
        <w:pStyle w:val="a5"/>
        <w:numPr>
          <w:ilvl w:val="0"/>
          <w:numId w:val="3"/>
        </w:numPr>
        <w:tabs>
          <w:tab w:val="left" w:pos="0"/>
        </w:tabs>
        <w:spacing w:beforeLines="50" w:before="156" w:afterLines="50" w:after="156"/>
        <w:ind w:left="0" w:firstLine="562"/>
        <w:jc w:val="left"/>
        <w:rPr>
          <w:b/>
          <w:sz w:val="28"/>
          <w:szCs w:val="28"/>
        </w:rPr>
      </w:pPr>
      <w:r w:rsidRPr="00E92EC5">
        <w:rPr>
          <w:rFonts w:hint="eastAsia"/>
          <w:b/>
          <w:sz w:val="28"/>
          <w:szCs w:val="28"/>
        </w:rPr>
        <w:t>社会</w:t>
      </w:r>
      <w:r w:rsidRPr="00E92EC5">
        <w:rPr>
          <w:b/>
          <w:sz w:val="28"/>
          <w:szCs w:val="28"/>
        </w:rPr>
        <w:t>工作分（</w:t>
      </w:r>
      <w:r w:rsidRPr="00E92EC5">
        <w:rPr>
          <w:rFonts w:hint="eastAsia"/>
          <w:b/>
          <w:sz w:val="28"/>
          <w:szCs w:val="28"/>
        </w:rPr>
        <w:t>E</w:t>
      </w:r>
      <w:r w:rsidR="00E92EC5">
        <w:rPr>
          <w:b/>
          <w:sz w:val="28"/>
          <w:szCs w:val="28"/>
        </w:rPr>
        <w:t>-2</w:t>
      </w:r>
      <w:r w:rsidRPr="00E92EC5">
        <w:rPr>
          <w:b/>
          <w:sz w:val="28"/>
          <w:szCs w:val="28"/>
        </w:rPr>
        <w:t>%</w:t>
      </w:r>
      <w:r w:rsidRPr="00E92EC5">
        <w:rPr>
          <w:rFonts w:hint="eastAsia"/>
          <w:b/>
          <w:sz w:val="28"/>
          <w:szCs w:val="28"/>
        </w:rPr>
        <w:t>）</w:t>
      </w:r>
    </w:p>
    <w:p w:rsidR="00AC3D67" w:rsidRDefault="00DC6C7A" w:rsidP="00E92EC5">
      <w:pPr>
        <w:pStyle w:val="a5"/>
        <w:spacing w:line="400" w:lineRule="exact"/>
        <w:ind w:firstLine="480"/>
        <w:rPr>
          <w:sz w:val="24"/>
        </w:rPr>
      </w:pPr>
      <w:r w:rsidRPr="00E92EC5">
        <w:rPr>
          <w:rFonts w:hint="eastAsia"/>
          <w:sz w:val="24"/>
        </w:rPr>
        <w:t>校级</w:t>
      </w:r>
      <w:r w:rsidRPr="00E92EC5">
        <w:rPr>
          <w:sz w:val="24"/>
        </w:rPr>
        <w:t>学生</w:t>
      </w:r>
      <w:proofErr w:type="gramStart"/>
      <w:r w:rsidRPr="00E92EC5">
        <w:rPr>
          <w:sz w:val="24"/>
        </w:rPr>
        <w:t>组织指</w:t>
      </w:r>
      <w:r w:rsidRPr="00E92EC5">
        <w:rPr>
          <w:rFonts w:hint="eastAsia"/>
          <w:sz w:val="24"/>
        </w:rPr>
        <w:t>校</w:t>
      </w:r>
      <w:r w:rsidRPr="00E92EC5">
        <w:rPr>
          <w:sz w:val="24"/>
        </w:rPr>
        <w:t>学生会</w:t>
      </w:r>
      <w:proofErr w:type="gramEnd"/>
      <w:r w:rsidRPr="00E92EC5">
        <w:rPr>
          <w:sz w:val="24"/>
        </w:rPr>
        <w:t>、校团委</w:t>
      </w:r>
      <w:r w:rsidRPr="00E92EC5">
        <w:rPr>
          <w:rFonts w:hint="eastAsia"/>
          <w:sz w:val="24"/>
        </w:rPr>
        <w:t>学生</w:t>
      </w:r>
      <w:r w:rsidRPr="00E92EC5">
        <w:rPr>
          <w:sz w:val="24"/>
        </w:rPr>
        <w:t>干部、社团联合会、共产主义</w:t>
      </w:r>
      <w:r w:rsidRPr="00E92EC5">
        <w:rPr>
          <w:rFonts w:hint="eastAsia"/>
          <w:sz w:val="24"/>
        </w:rPr>
        <w:t>实践总会</w:t>
      </w:r>
      <w:r w:rsidRPr="00E92EC5">
        <w:rPr>
          <w:sz w:val="24"/>
        </w:rPr>
        <w:t>、</w:t>
      </w:r>
      <w:r w:rsidRPr="00E92EC5">
        <w:rPr>
          <w:rFonts w:hint="eastAsia"/>
          <w:sz w:val="24"/>
        </w:rPr>
        <w:t>延河之星志愿者</w:t>
      </w:r>
      <w:r w:rsidRPr="00E92EC5">
        <w:rPr>
          <w:sz w:val="24"/>
        </w:rPr>
        <w:t>总会、校电视台（广播站）</w:t>
      </w:r>
      <w:r w:rsidRPr="00E92EC5">
        <w:rPr>
          <w:rFonts w:hint="eastAsia"/>
          <w:sz w:val="24"/>
        </w:rPr>
        <w:t>、</w:t>
      </w:r>
      <w:r w:rsidRPr="00E92EC5">
        <w:rPr>
          <w:sz w:val="24"/>
        </w:rPr>
        <w:t>大学生记者团</w:t>
      </w:r>
      <w:r w:rsidRPr="00E92EC5">
        <w:rPr>
          <w:rFonts w:hint="eastAsia"/>
          <w:sz w:val="24"/>
        </w:rPr>
        <w:t>。关于</w:t>
      </w:r>
      <w:r w:rsidRPr="00E92EC5">
        <w:rPr>
          <w:sz w:val="24"/>
        </w:rPr>
        <w:t>其他校级学生组织，原则上不予加分，特殊情况经由学</w:t>
      </w:r>
      <w:r w:rsidRPr="00E92EC5">
        <w:rPr>
          <w:rFonts w:hint="eastAsia"/>
          <w:sz w:val="24"/>
        </w:rPr>
        <w:t>院</w:t>
      </w:r>
      <w:r w:rsidR="00EA776C">
        <w:rPr>
          <w:sz w:val="24"/>
        </w:rPr>
        <w:t>讨论决定</w:t>
      </w:r>
      <w:r w:rsidR="00EA776C">
        <w:rPr>
          <w:rFonts w:hint="eastAsia"/>
          <w:sz w:val="24"/>
        </w:rPr>
        <w:t>，学期内具体</w:t>
      </w:r>
      <w:r w:rsidR="00FC3445">
        <w:rPr>
          <w:rFonts w:hint="eastAsia"/>
          <w:sz w:val="24"/>
        </w:rPr>
        <w:t>校级</w:t>
      </w:r>
      <w:r w:rsidR="00EA776C">
        <w:rPr>
          <w:rFonts w:hint="eastAsia"/>
          <w:sz w:val="24"/>
        </w:rPr>
        <w:t>社团</w:t>
      </w:r>
      <w:r w:rsidR="00FC3445">
        <w:rPr>
          <w:rFonts w:hint="eastAsia"/>
          <w:sz w:val="24"/>
        </w:rPr>
        <w:t>以学院公布为准，</w:t>
      </w:r>
      <w:r w:rsidRPr="00E92EC5">
        <w:rPr>
          <w:sz w:val="24"/>
        </w:rPr>
        <w:t>校级</w:t>
      </w:r>
      <w:r w:rsidRPr="00E92EC5">
        <w:rPr>
          <w:rFonts w:hint="eastAsia"/>
          <w:sz w:val="24"/>
        </w:rPr>
        <w:t>学生</w:t>
      </w:r>
      <w:r w:rsidRPr="00E92EC5">
        <w:rPr>
          <w:sz w:val="24"/>
        </w:rPr>
        <w:t>组织</w:t>
      </w:r>
      <w:r w:rsidRPr="00E92EC5">
        <w:rPr>
          <w:rFonts w:hint="eastAsia"/>
          <w:sz w:val="24"/>
        </w:rPr>
        <w:t>只为</w:t>
      </w:r>
      <w:r w:rsidR="00FC3445">
        <w:rPr>
          <w:sz w:val="24"/>
        </w:rPr>
        <w:t>主席团加分</w:t>
      </w:r>
      <w:r w:rsidR="00FC3445">
        <w:rPr>
          <w:rFonts w:hint="eastAsia"/>
          <w:sz w:val="24"/>
        </w:rPr>
        <w:t>；</w:t>
      </w:r>
      <w:r w:rsidRPr="00E92EC5">
        <w:rPr>
          <w:sz w:val="24"/>
        </w:rPr>
        <w:t>院级学生组织指学院</w:t>
      </w:r>
      <w:r w:rsidRPr="00E92EC5">
        <w:rPr>
          <w:rFonts w:hint="eastAsia"/>
          <w:sz w:val="24"/>
        </w:rPr>
        <w:t>学生会</w:t>
      </w:r>
      <w:r w:rsidRPr="00E92EC5">
        <w:rPr>
          <w:sz w:val="24"/>
        </w:rPr>
        <w:t>、学院团委</w:t>
      </w:r>
      <w:r w:rsidR="00B003D9">
        <w:rPr>
          <w:rFonts w:hint="eastAsia"/>
          <w:sz w:val="24"/>
        </w:rPr>
        <w:t>学生干部</w:t>
      </w:r>
      <w:r w:rsidRPr="00E92EC5">
        <w:rPr>
          <w:sz w:val="24"/>
        </w:rPr>
        <w:t>、</w:t>
      </w:r>
      <w:r w:rsidRPr="00E92EC5">
        <w:rPr>
          <w:rFonts w:hint="eastAsia"/>
          <w:sz w:val="24"/>
        </w:rPr>
        <w:t>共产主义</w:t>
      </w:r>
      <w:r w:rsidRPr="00E92EC5">
        <w:rPr>
          <w:sz w:val="24"/>
        </w:rPr>
        <w:t>学习实践会、</w:t>
      </w:r>
      <w:r w:rsidRPr="00E92EC5">
        <w:rPr>
          <w:rFonts w:hint="eastAsia"/>
          <w:sz w:val="24"/>
        </w:rPr>
        <w:t>燕京</w:t>
      </w:r>
      <w:r w:rsidRPr="00E92EC5">
        <w:rPr>
          <w:sz w:val="24"/>
        </w:rPr>
        <w:t>新闻社、</w:t>
      </w:r>
      <w:r w:rsidRPr="00E92EC5">
        <w:rPr>
          <w:rFonts w:hint="eastAsia"/>
          <w:sz w:val="24"/>
        </w:rPr>
        <w:lastRenderedPageBreak/>
        <w:t>学院</w:t>
      </w:r>
      <w:r w:rsidRPr="00E92EC5">
        <w:rPr>
          <w:sz w:val="24"/>
        </w:rPr>
        <w:t>科协。</w:t>
      </w:r>
    </w:p>
    <w:p w:rsidR="0049095E" w:rsidRDefault="0049095E" w:rsidP="00E92EC5">
      <w:pPr>
        <w:pStyle w:val="a5"/>
        <w:spacing w:line="400" w:lineRule="exact"/>
        <w:ind w:firstLine="480"/>
        <w:rPr>
          <w:sz w:val="24"/>
        </w:rPr>
      </w:pPr>
    </w:p>
    <w:p w:rsidR="00AC3D67" w:rsidRPr="00B8747A" w:rsidRDefault="006F5C0A" w:rsidP="00B8747A">
      <w:pPr>
        <w:pStyle w:val="a5"/>
        <w:spacing w:line="400" w:lineRule="exact"/>
        <w:ind w:firstLine="480"/>
        <w:jc w:val="center"/>
        <w:rPr>
          <w:sz w:val="24"/>
        </w:rPr>
      </w:pPr>
      <w:r w:rsidRPr="00B8747A">
        <w:rPr>
          <w:rFonts w:hint="eastAsia"/>
          <w:sz w:val="24"/>
        </w:rPr>
        <w:t>表</w:t>
      </w:r>
      <w:r w:rsidRPr="00B8747A">
        <w:rPr>
          <w:rFonts w:hint="eastAsia"/>
          <w:sz w:val="24"/>
        </w:rPr>
        <w:t>8</w:t>
      </w:r>
      <w:r w:rsidRPr="00B8747A">
        <w:rPr>
          <w:sz w:val="24"/>
        </w:rPr>
        <w:t xml:space="preserve"> </w:t>
      </w:r>
      <w:r w:rsidRPr="00B8747A">
        <w:rPr>
          <w:rFonts w:hint="eastAsia"/>
          <w:sz w:val="24"/>
        </w:rPr>
        <w:t>学生干部赋值表</w:t>
      </w:r>
    </w:p>
    <w:tbl>
      <w:tblPr>
        <w:tblW w:w="8364" w:type="dxa"/>
        <w:jc w:val="center"/>
        <w:tblLook w:val="04A0" w:firstRow="1" w:lastRow="0" w:firstColumn="1" w:lastColumn="0" w:noHBand="0" w:noVBand="1"/>
      </w:tblPr>
      <w:tblGrid>
        <w:gridCol w:w="993"/>
        <w:gridCol w:w="1559"/>
        <w:gridCol w:w="1559"/>
        <w:gridCol w:w="992"/>
        <w:gridCol w:w="1985"/>
        <w:gridCol w:w="1276"/>
      </w:tblGrid>
      <w:tr w:rsidR="006F5C0A" w:rsidRPr="006F5C0A" w:rsidTr="00F44614">
        <w:trPr>
          <w:trHeight w:val="455"/>
          <w:jc w:val="center"/>
        </w:trPr>
        <w:tc>
          <w:tcPr>
            <w:tcW w:w="993" w:type="dxa"/>
            <w:tcBorders>
              <w:top w:val="single" w:sz="8" w:space="0" w:color="auto"/>
              <w:left w:val="nil"/>
              <w:bottom w:val="single" w:sz="8" w:space="0" w:color="auto"/>
              <w:right w:val="single" w:sz="4" w:space="0" w:color="auto"/>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color w:val="000000"/>
                <w:kern w:val="0"/>
                <w:szCs w:val="21"/>
              </w:rPr>
              <w:t xml:space="preserve">　</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校级学生组织</w:t>
            </w:r>
          </w:p>
        </w:tc>
        <w:tc>
          <w:tcPr>
            <w:tcW w:w="2551" w:type="dxa"/>
            <w:gridSpan w:val="2"/>
            <w:tcBorders>
              <w:top w:val="single" w:sz="8" w:space="0" w:color="auto"/>
              <w:left w:val="nil"/>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院级学生组织</w:t>
            </w:r>
          </w:p>
        </w:tc>
        <w:tc>
          <w:tcPr>
            <w:tcW w:w="3261" w:type="dxa"/>
            <w:gridSpan w:val="2"/>
            <w:tcBorders>
              <w:top w:val="single" w:sz="8" w:space="0" w:color="auto"/>
              <w:left w:val="nil"/>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党支部、班团组织</w:t>
            </w:r>
          </w:p>
        </w:tc>
      </w:tr>
      <w:tr w:rsidR="006F5C0A" w:rsidRPr="006F5C0A" w:rsidTr="00F44614">
        <w:trPr>
          <w:trHeight w:val="504"/>
          <w:jc w:val="center"/>
        </w:trPr>
        <w:tc>
          <w:tcPr>
            <w:tcW w:w="993" w:type="dxa"/>
            <w:tcBorders>
              <w:top w:val="nil"/>
              <w:left w:val="nil"/>
              <w:bottom w:val="nil"/>
              <w:right w:val="single" w:sz="4" w:space="0" w:color="auto"/>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职务</w:t>
            </w:r>
          </w:p>
        </w:tc>
        <w:tc>
          <w:tcPr>
            <w:tcW w:w="1559" w:type="dxa"/>
            <w:tcBorders>
              <w:top w:val="nil"/>
              <w:left w:val="single" w:sz="4" w:space="0" w:color="auto"/>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主席团</w:t>
            </w:r>
          </w:p>
        </w:tc>
        <w:tc>
          <w:tcPr>
            <w:tcW w:w="1559" w:type="dxa"/>
            <w:tcBorders>
              <w:top w:val="nil"/>
              <w:left w:val="nil"/>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主席团</w:t>
            </w:r>
          </w:p>
        </w:tc>
        <w:tc>
          <w:tcPr>
            <w:tcW w:w="992" w:type="dxa"/>
            <w:tcBorders>
              <w:top w:val="nil"/>
              <w:left w:val="nil"/>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部长团</w:t>
            </w:r>
          </w:p>
        </w:tc>
        <w:tc>
          <w:tcPr>
            <w:tcW w:w="1985" w:type="dxa"/>
            <w:tcBorders>
              <w:top w:val="nil"/>
              <w:left w:val="nil"/>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班长、书记</w:t>
            </w:r>
          </w:p>
        </w:tc>
        <w:tc>
          <w:tcPr>
            <w:tcW w:w="1276" w:type="dxa"/>
            <w:tcBorders>
              <w:top w:val="nil"/>
              <w:left w:val="nil"/>
              <w:bottom w:val="nil"/>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委员</w:t>
            </w:r>
          </w:p>
        </w:tc>
      </w:tr>
      <w:tr w:rsidR="006F5C0A" w:rsidRPr="006F5C0A" w:rsidTr="00F44614">
        <w:trPr>
          <w:trHeight w:val="332"/>
          <w:jc w:val="center"/>
        </w:trPr>
        <w:tc>
          <w:tcPr>
            <w:tcW w:w="993" w:type="dxa"/>
            <w:tcBorders>
              <w:top w:val="nil"/>
              <w:left w:val="nil"/>
              <w:bottom w:val="single" w:sz="8" w:space="0" w:color="auto"/>
              <w:right w:val="single" w:sz="4" w:space="0" w:color="auto"/>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hint="eastAsia"/>
                <w:color w:val="000000"/>
                <w:kern w:val="0"/>
                <w:szCs w:val="21"/>
              </w:rPr>
              <w:t>赋值</w:t>
            </w:r>
          </w:p>
        </w:tc>
        <w:tc>
          <w:tcPr>
            <w:tcW w:w="1559" w:type="dxa"/>
            <w:tcBorders>
              <w:top w:val="nil"/>
              <w:left w:val="single" w:sz="4" w:space="0" w:color="auto"/>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B8747A">
              <w:rPr>
                <w:rFonts w:ascii="仿宋" w:eastAsia="仿宋" w:hAnsi="仿宋" w:cs="宋体"/>
                <w:color w:val="000000"/>
                <w:kern w:val="0"/>
                <w:szCs w:val="21"/>
              </w:rPr>
              <w:t>1.0</w:t>
            </w:r>
          </w:p>
        </w:tc>
        <w:tc>
          <w:tcPr>
            <w:tcW w:w="1559" w:type="dxa"/>
            <w:tcBorders>
              <w:top w:val="nil"/>
              <w:left w:val="nil"/>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color w:val="000000"/>
                <w:kern w:val="0"/>
                <w:szCs w:val="21"/>
              </w:rPr>
              <w:t>1</w:t>
            </w:r>
            <w:r w:rsidRPr="00B8747A">
              <w:rPr>
                <w:rFonts w:ascii="仿宋" w:eastAsia="仿宋" w:hAnsi="仿宋" w:cs="宋体"/>
                <w:color w:val="000000"/>
                <w:kern w:val="0"/>
                <w:szCs w:val="21"/>
              </w:rPr>
              <w:t>.0</w:t>
            </w:r>
          </w:p>
        </w:tc>
        <w:tc>
          <w:tcPr>
            <w:tcW w:w="992" w:type="dxa"/>
            <w:tcBorders>
              <w:top w:val="nil"/>
              <w:left w:val="nil"/>
              <w:bottom w:val="single" w:sz="8" w:space="0" w:color="auto"/>
              <w:right w:val="nil"/>
            </w:tcBorders>
            <w:shd w:val="clear" w:color="auto" w:fill="auto"/>
            <w:vAlign w:val="center"/>
            <w:hideMark/>
          </w:tcPr>
          <w:p w:rsidR="006F5C0A" w:rsidRPr="006F5C0A" w:rsidRDefault="006F5C0A" w:rsidP="00907810">
            <w:pPr>
              <w:widowControl/>
              <w:jc w:val="center"/>
              <w:rPr>
                <w:rFonts w:ascii="仿宋" w:eastAsia="仿宋" w:hAnsi="仿宋" w:cs="宋体"/>
                <w:color w:val="000000"/>
                <w:kern w:val="0"/>
                <w:szCs w:val="21"/>
              </w:rPr>
            </w:pPr>
            <w:r w:rsidRPr="006F5C0A">
              <w:rPr>
                <w:rFonts w:ascii="仿宋" w:eastAsia="仿宋" w:hAnsi="仿宋" w:cs="宋体"/>
                <w:color w:val="000000"/>
                <w:kern w:val="0"/>
                <w:szCs w:val="21"/>
              </w:rPr>
              <w:t>0.</w:t>
            </w:r>
            <w:r w:rsidR="00907810">
              <w:rPr>
                <w:rFonts w:ascii="仿宋" w:eastAsia="仿宋" w:hAnsi="仿宋" w:cs="宋体"/>
                <w:color w:val="000000"/>
                <w:kern w:val="0"/>
                <w:szCs w:val="21"/>
              </w:rPr>
              <w:t>7</w:t>
            </w:r>
          </w:p>
        </w:tc>
        <w:tc>
          <w:tcPr>
            <w:tcW w:w="1985" w:type="dxa"/>
            <w:tcBorders>
              <w:top w:val="nil"/>
              <w:left w:val="nil"/>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color w:val="000000"/>
                <w:kern w:val="0"/>
                <w:szCs w:val="21"/>
              </w:rPr>
              <w:t>0.7</w:t>
            </w:r>
          </w:p>
        </w:tc>
        <w:tc>
          <w:tcPr>
            <w:tcW w:w="1276" w:type="dxa"/>
            <w:tcBorders>
              <w:top w:val="nil"/>
              <w:left w:val="nil"/>
              <w:bottom w:val="single" w:sz="8" w:space="0" w:color="auto"/>
              <w:right w:val="nil"/>
            </w:tcBorders>
            <w:shd w:val="clear" w:color="auto" w:fill="auto"/>
            <w:vAlign w:val="center"/>
            <w:hideMark/>
          </w:tcPr>
          <w:p w:rsidR="006F5C0A" w:rsidRPr="006F5C0A" w:rsidRDefault="006F5C0A" w:rsidP="006F5C0A">
            <w:pPr>
              <w:widowControl/>
              <w:jc w:val="center"/>
              <w:rPr>
                <w:rFonts w:ascii="仿宋" w:eastAsia="仿宋" w:hAnsi="仿宋" w:cs="宋体"/>
                <w:color w:val="000000"/>
                <w:kern w:val="0"/>
                <w:szCs w:val="21"/>
              </w:rPr>
            </w:pPr>
            <w:r w:rsidRPr="006F5C0A">
              <w:rPr>
                <w:rFonts w:ascii="仿宋" w:eastAsia="仿宋" w:hAnsi="仿宋" w:cs="宋体"/>
                <w:color w:val="000000"/>
                <w:kern w:val="0"/>
                <w:szCs w:val="21"/>
              </w:rPr>
              <w:t>0.3</w:t>
            </w:r>
          </w:p>
        </w:tc>
      </w:tr>
    </w:tbl>
    <w:p w:rsidR="00AC3D67" w:rsidRPr="00E92EC5" w:rsidRDefault="00AC3D67" w:rsidP="00E92EC5">
      <w:pPr>
        <w:pStyle w:val="a5"/>
        <w:spacing w:line="400" w:lineRule="exact"/>
        <w:ind w:firstLine="480"/>
        <w:rPr>
          <w:sz w:val="24"/>
        </w:rPr>
      </w:pPr>
      <w:r>
        <w:rPr>
          <w:rFonts w:hint="eastAsia"/>
          <w:sz w:val="24"/>
        </w:rPr>
        <w:t>注：</w:t>
      </w:r>
    </w:p>
    <w:p w:rsidR="00DC6C7A" w:rsidRPr="00E92EC5" w:rsidRDefault="00AC3D67" w:rsidP="00E92EC5">
      <w:pPr>
        <w:pStyle w:val="a5"/>
        <w:spacing w:line="400" w:lineRule="exact"/>
        <w:ind w:firstLine="480"/>
        <w:rPr>
          <w:sz w:val="24"/>
        </w:rPr>
      </w:pPr>
      <w:r>
        <w:rPr>
          <w:sz w:val="24"/>
        </w:rPr>
        <w:t>1</w:t>
      </w:r>
      <w:r>
        <w:rPr>
          <w:sz w:val="24"/>
        </w:rPr>
        <w:t>，</w:t>
      </w:r>
      <w:r w:rsidR="00DC6C7A" w:rsidRPr="00E92EC5">
        <w:rPr>
          <w:sz w:val="24"/>
        </w:rPr>
        <w:t>学生组织中学生干部的分数</w:t>
      </w:r>
      <w:r w:rsidR="00DC6C7A" w:rsidRPr="00E92EC5">
        <w:rPr>
          <w:rFonts w:hint="eastAsia"/>
          <w:sz w:val="24"/>
        </w:rPr>
        <w:t>，可以</w:t>
      </w:r>
      <w:r w:rsidR="00DC6C7A" w:rsidRPr="00E92EC5">
        <w:rPr>
          <w:sz w:val="24"/>
        </w:rPr>
        <w:t>包括主管</w:t>
      </w:r>
      <w:r w:rsidR="00DC6C7A" w:rsidRPr="00E92EC5">
        <w:rPr>
          <w:rFonts w:hint="eastAsia"/>
          <w:sz w:val="24"/>
        </w:rPr>
        <w:t>老师</w:t>
      </w:r>
      <w:r w:rsidR="00DC6C7A" w:rsidRPr="00E92EC5">
        <w:rPr>
          <w:sz w:val="24"/>
        </w:rPr>
        <w:t>打分和成员之间的互评分；党支部干部的分数，可以包括组织员和辅导员打分</w:t>
      </w:r>
      <w:r w:rsidR="00907810">
        <w:rPr>
          <w:rFonts w:hint="eastAsia"/>
          <w:sz w:val="24"/>
        </w:rPr>
        <w:t>；</w:t>
      </w:r>
      <w:r w:rsidR="00DC6C7A" w:rsidRPr="00E92EC5">
        <w:rPr>
          <w:sz w:val="24"/>
        </w:rPr>
        <w:t>班团干部的分数，可以包括班主任</w:t>
      </w:r>
      <w:r w:rsidR="00DC6C7A" w:rsidRPr="00E92EC5">
        <w:rPr>
          <w:rFonts w:hint="eastAsia"/>
          <w:sz w:val="24"/>
        </w:rPr>
        <w:t>、</w:t>
      </w:r>
      <w:r w:rsidR="00DC6C7A" w:rsidRPr="00E92EC5">
        <w:rPr>
          <w:sz w:val="24"/>
        </w:rPr>
        <w:t>辅导员</w:t>
      </w:r>
      <w:r w:rsidR="00DC6C7A" w:rsidRPr="00E92EC5">
        <w:rPr>
          <w:rFonts w:hint="eastAsia"/>
          <w:sz w:val="24"/>
        </w:rPr>
        <w:t>打分</w:t>
      </w:r>
      <w:r w:rsidR="00DC6C7A" w:rsidRPr="00E92EC5">
        <w:rPr>
          <w:sz w:val="24"/>
        </w:rPr>
        <w:t>和班级同学对其的评分，对于</w:t>
      </w:r>
      <w:r w:rsidR="00DC6C7A" w:rsidRPr="00E92EC5">
        <w:rPr>
          <w:rFonts w:hint="eastAsia"/>
          <w:sz w:val="24"/>
        </w:rPr>
        <w:t>具体</w:t>
      </w:r>
      <w:r w:rsidR="00DC6C7A" w:rsidRPr="00E92EC5">
        <w:rPr>
          <w:sz w:val="24"/>
        </w:rPr>
        <w:t>采用何种方式，各组织、班团可以根据实际情况确定，但评分方式必须得到充分酝酿并征集意见</w:t>
      </w:r>
      <w:r w:rsidR="00DC6C7A" w:rsidRPr="00E92EC5">
        <w:rPr>
          <w:rFonts w:hint="eastAsia"/>
          <w:sz w:val="24"/>
        </w:rPr>
        <w:t>，</w:t>
      </w:r>
      <w:r w:rsidR="00DC6C7A" w:rsidRPr="00E92EC5">
        <w:rPr>
          <w:sz w:val="24"/>
        </w:rPr>
        <w:t>评分结果必须经相关教师</w:t>
      </w:r>
      <w:r w:rsidR="00DC6C7A" w:rsidRPr="00E92EC5">
        <w:rPr>
          <w:rFonts w:hint="eastAsia"/>
          <w:sz w:val="24"/>
        </w:rPr>
        <w:t>（学生</w:t>
      </w:r>
      <w:r w:rsidR="00DC6C7A" w:rsidRPr="00E92EC5">
        <w:rPr>
          <w:sz w:val="24"/>
        </w:rPr>
        <w:t>组织为指导教师、党支部为组织员、班团为班主任）</w:t>
      </w:r>
      <w:r w:rsidR="00DC6C7A" w:rsidRPr="00E92EC5">
        <w:rPr>
          <w:rFonts w:hint="eastAsia"/>
          <w:sz w:val="24"/>
        </w:rPr>
        <w:t>签名</w:t>
      </w:r>
      <w:r w:rsidR="00DC6C7A" w:rsidRPr="00E92EC5">
        <w:rPr>
          <w:sz w:val="24"/>
        </w:rPr>
        <w:t>后方可上交学院。</w:t>
      </w:r>
    </w:p>
    <w:p w:rsidR="0032669A" w:rsidRPr="00E92EC5" w:rsidRDefault="00AC3D67" w:rsidP="00E92EC5">
      <w:pPr>
        <w:pStyle w:val="a5"/>
        <w:spacing w:line="400" w:lineRule="exact"/>
        <w:ind w:firstLine="480"/>
        <w:rPr>
          <w:sz w:val="24"/>
        </w:rPr>
      </w:pPr>
      <w:r>
        <w:rPr>
          <w:rFonts w:hint="eastAsia"/>
          <w:sz w:val="24"/>
        </w:rPr>
        <w:t>2</w:t>
      </w:r>
      <w:r>
        <w:rPr>
          <w:rFonts w:hint="eastAsia"/>
          <w:sz w:val="24"/>
        </w:rPr>
        <w:t>，</w:t>
      </w:r>
      <w:r w:rsidR="00DC6C7A" w:rsidRPr="00E92EC5">
        <w:rPr>
          <w:rFonts w:hint="eastAsia"/>
          <w:sz w:val="24"/>
        </w:rPr>
        <w:t>辅导员</w:t>
      </w:r>
      <w:r w:rsidR="00DC6C7A" w:rsidRPr="00E92EC5">
        <w:rPr>
          <w:sz w:val="24"/>
        </w:rPr>
        <w:t>根据</w:t>
      </w:r>
      <w:r w:rsidR="00DC6C7A" w:rsidRPr="00E92EC5">
        <w:rPr>
          <w:rFonts w:hint="eastAsia"/>
          <w:sz w:val="24"/>
        </w:rPr>
        <w:t>各组织</w:t>
      </w:r>
      <w:r w:rsidR="0032669A" w:rsidRPr="00E92EC5">
        <w:rPr>
          <w:sz w:val="24"/>
        </w:rPr>
        <w:t>、班团的上交结果，</w:t>
      </w:r>
      <w:r w:rsidR="0032669A" w:rsidRPr="00E92EC5">
        <w:rPr>
          <w:rFonts w:hint="eastAsia"/>
          <w:sz w:val="24"/>
        </w:rPr>
        <w:t>将</w:t>
      </w:r>
      <w:r w:rsidR="0032669A" w:rsidRPr="00E92EC5">
        <w:rPr>
          <w:sz w:val="24"/>
        </w:rPr>
        <w:t>其分为</w:t>
      </w:r>
      <w:r w:rsidR="002E5190">
        <w:rPr>
          <w:rFonts w:hint="eastAsia"/>
          <w:sz w:val="24"/>
        </w:rPr>
        <w:t>五</w:t>
      </w:r>
      <w:r w:rsidR="0032669A" w:rsidRPr="00E92EC5">
        <w:rPr>
          <w:sz w:val="24"/>
        </w:rPr>
        <w:t>档，</w:t>
      </w:r>
      <w:r w:rsidR="002E5190">
        <w:rPr>
          <w:rFonts w:hint="eastAsia"/>
          <w:sz w:val="24"/>
        </w:rPr>
        <w:t>分别</w:t>
      </w:r>
      <w:r w:rsidR="0032669A" w:rsidRPr="00E92EC5">
        <w:rPr>
          <w:rFonts w:hint="eastAsia"/>
          <w:sz w:val="24"/>
        </w:rPr>
        <w:t>平均</w:t>
      </w:r>
      <w:r w:rsidR="0032669A" w:rsidRPr="00E92EC5">
        <w:rPr>
          <w:sz w:val="24"/>
        </w:rPr>
        <w:t>赋予</w:t>
      </w:r>
      <w:r w:rsidR="0032669A" w:rsidRPr="00E92EC5">
        <w:rPr>
          <w:rFonts w:hint="eastAsia"/>
          <w:sz w:val="24"/>
        </w:rPr>
        <w:t>100</w:t>
      </w:r>
      <w:r w:rsidR="0032669A" w:rsidRPr="00E92EC5">
        <w:rPr>
          <w:rFonts w:hint="eastAsia"/>
          <w:sz w:val="24"/>
        </w:rPr>
        <w:t>、</w:t>
      </w:r>
      <w:r w:rsidR="0032669A" w:rsidRPr="00E92EC5">
        <w:rPr>
          <w:rFonts w:hint="eastAsia"/>
          <w:sz w:val="24"/>
        </w:rPr>
        <w:t>95</w:t>
      </w:r>
      <w:r w:rsidR="0032669A" w:rsidRPr="00E92EC5">
        <w:rPr>
          <w:rFonts w:hint="eastAsia"/>
          <w:sz w:val="24"/>
        </w:rPr>
        <w:t>、</w:t>
      </w:r>
      <w:r w:rsidR="0032669A" w:rsidRPr="00E92EC5">
        <w:rPr>
          <w:rFonts w:hint="eastAsia"/>
          <w:sz w:val="24"/>
        </w:rPr>
        <w:t>90</w:t>
      </w:r>
      <w:r w:rsidR="0032669A" w:rsidRPr="00E92EC5">
        <w:rPr>
          <w:rFonts w:hint="eastAsia"/>
          <w:sz w:val="24"/>
        </w:rPr>
        <w:t>、</w:t>
      </w:r>
      <w:r w:rsidR="0032669A" w:rsidRPr="00E92EC5">
        <w:rPr>
          <w:rFonts w:hint="eastAsia"/>
          <w:sz w:val="24"/>
        </w:rPr>
        <w:t>85</w:t>
      </w:r>
      <w:r w:rsidR="0032669A" w:rsidRPr="00E92EC5">
        <w:rPr>
          <w:rFonts w:hint="eastAsia"/>
          <w:sz w:val="24"/>
        </w:rPr>
        <w:t>、</w:t>
      </w:r>
      <w:r w:rsidR="0032669A" w:rsidRPr="00E92EC5">
        <w:rPr>
          <w:rFonts w:hint="eastAsia"/>
          <w:sz w:val="24"/>
        </w:rPr>
        <w:t>80</w:t>
      </w:r>
      <w:r w:rsidR="0032669A" w:rsidRPr="00E92EC5">
        <w:rPr>
          <w:rFonts w:hint="eastAsia"/>
          <w:sz w:val="24"/>
        </w:rPr>
        <w:t>分</w:t>
      </w:r>
      <w:r w:rsidR="0032669A" w:rsidRPr="00E92EC5">
        <w:rPr>
          <w:sz w:val="24"/>
        </w:rPr>
        <w:t>。</w:t>
      </w:r>
      <w:r w:rsidR="000A3E42">
        <w:rPr>
          <w:rFonts w:hint="eastAsia"/>
          <w:sz w:val="24"/>
        </w:rPr>
        <w:t>辅导员</w:t>
      </w:r>
      <w:r w:rsidR="000A3E42">
        <w:rPr>
          <w:sz w:val="24"/>
        </w:rPr>
        <w:t>可根据情况对不多于</w:t>
      </w:r>
      <w:r w:rsidR="000A3E42">
        <w:rPr>
          <w:rFonts w:hint="eastAsia"/>
          <w:sz w:val="24"/>
        </w:rPr>
        <w:t>20</w:t>
      </w:r>
      <w:r w:rsidR="000A3E42">
        <w:rPr>
          <w:sz w:val="24"/>
        </w:rPr>
        <w:t>%</w:t>
      </w:r>
      <w:r w:rsidR="000A3E42">
        <w:rPr>
          <w:sz w:val="24"/>
        </w:rPr>
        <w:t>的学生</w:t>
      </w:r>
      <w:r w:rsidR="000A3E42">
        <w:rPr>
          <w:rFonts w:hint="eastAsia"/>
          <w:sz w:val="24"/>
        </w:rPr>
        <w:t>干部总数</w:t>
      </w:r>
      <w:r w:rsidR="000A3E42">
        <w:rPr>
          <w:sz w:val="24"/>
        </w:rPr>
        <w:t>的</w:t>
      </w:r>
      <w:r w:rsidR="000A3E42">
        <w:rPr>
          <w:rFonts w:hint="eastAsia"/>
          <w:sz w:val="24"/>
        </w:rPr>
        <w:t>学生</w:t>
      </w:r>
      <w:r w:rsidR="000A3E42">
        <w:rPr>
          <w:sz w:val="24"/>
        </w:rPr>
        <w:t>进行</w:t>
      </w:r>
      <w:r w:rsidR="000A3E42">
        <w:rPr>
          <w:rFonts w:hint="eastAsia"/>
          <w:sz w:val="24"/>
        </w:rPr>
        <w:t>向下调整</w:t>
      </w:r>
      <w:r w:rsidR="000A3E42">
        <w:rPr>
          <w:sz w:val="24"/>
        </w:rPr>
        <w:t>。</w:t>
      </w:r>
    </w:p>
    <w:p w:rsidR="0032669A" w:rsidRPr="00E92EC5" w:rsidRDefault="00AC3D67" w:rsidP="00E92EC5">
      <w:pPr>
        <w:pStyle w:val="a5"/>
        <w:spacing w:line="400" w:lineRule="exact"/>
        <w:ind w:firstLine="480"/>
        <w:rPr>
          <w:sz w:val="24"/>
        </w:rPr>
      </w:pPr>
      <w:r>
        <w:rPr>
          <w:rFonts w:hint="eastAsia"/>
          <w:sz w:val="24"/>
        </w:rPr>
        <w:t>3</w:t>
      </w:r>
      <w:r>
        <w:rPr>
          <w:rFonts w:hint="eastAsia"/>
          <w:sz w:val="24"/>
        </w:rPr>
        <w:t>，</w:t>
      </w:r>
      <w:r w:rsidR="0032669A" w:rsidRPr="00E92EC5">
        <w:rPr>
          <w:rFonts w:hint="eastAsia"/>
          <w:sz w:val="24"/>
        </w:rPr>
        <w:t>每学期</w:t>
      </w:r>
      <w:r w:rsidR="0032669A" w:rsidRPr="00E92EC5">
        <w:rPr>
          <w:sz w:val="24"/>
        </w:rPr>
        <w:t>在校学习以</w:t>
      </w:r>
      <w:r w:rsidR="0032669A" w:rsidRPr="00E92EC5">
        <w:rPr>
          <w:rFonts w:hint="eastAsia"/>
          <w:sz w:val="24"/>
        </w:rPr>
        <w:t>5</w:t>
      </w:r>
      <w:r w:rsidR="0032669A" w:rsidRPr="00E92EC5">
        <w:rPr>
          <w:rFonts w:hint="eastAsia"/>
          <w:sz w:val="24"/>
        </w:rPr>
        <w:t>月</w:t>
      </w:r>
      <w:r w:rsidR="0032669A" w:rsidRPr="00E92EC5">
        <w:rPr>
          <w:sz w:val="24"/>
        </w:rPr>
        <w:t>计，</w:t>
      </w:r>
      <w:r w:rsidR="0032669A" w:rsidRPr="00E92EC5">
        <w:rPr>
          <w:rFonts w:hint="eastAsia"/>
          <w:sz w:val="24"/>
        </w:rPr>
        <w:t>任职达到</w:t>
      </w:r>
      <w:r w:rsidR="0032669A" w:rsidRPr="00E92EC5">
        <w:rPr>
          <w:rFonts w:hint="eastAsia"/>
          <w:sz w:val="24"/>
        </w:rPr>
        <w:t>3</w:t>
      </w:r>
      <w:r w:rsidR="0032669A" w:rsidRPr="00E92EC5">
        <w:rPr>
          <w:rFonts w:hint="eastAsia"/>
          <w:sz w:val="24"/>
        </w:rPr>
        <w:t>个月</w:t>
      </w:r>
      <w:r w:rsidR="0032669A" w:rsidRPr="00E92EC5">
        <w:rPr>
          <w:sz w:val="24"/>
        </w:rPr>
        <w:t>，方可采用该职务计算。</w:t>
      </w:r>
    </w:p>
    <w:p w:rsidR="0032669A" w:rsidRPr="00E92EC5" w:rsidRDefault="00AC3D67" w:rsidP="00E92EC5">
      <w:pPr>
        <w:pStyle w:val="a5"/>
        <w:spacing w:line="400" w:lineRule="exact"/>
        <w:ind w:firstLine="480"/>
        <w:rPr>
          <w:sz w:val="24"/>
        </w:rPr>
      </w:pPr>
      <w:r>
        <w:rPr>
          <w:rFonts w:hint="eastAsia"/>
          <w:sz w:val="24"/>
        </w:rPr>
        <w:t>4</w:t>
      </w:r>
      <w:r>
        <w:rPr>
          <w:rFonts w:hint="eastAsia"/>
          <w:sz w:val="24"/>
        </w:rPr>
        <w:t>，</w:t>
      </w:r>
      <w:r w:rsidR="0032669A" w:rsidRPr="00E92EC5">
        <w:rPr>
          <w:rFonts w:hint="eastAsia"/>
          <w:sz w:val="24"/>
        </w:rPr>
        <w:t>社会工作分</w:t>
      </w:r>
      <w:r w:rsidR="0032669A" w:rsidRPr="00E92EC5">
        <w:rPr>
          <w:sz w:val="24"/>
        </w:rPr>
        <w:t>不累加，按照单项最高</w:t>
      </w:r>
      <w:proofErr w:type="gramStart"/>
      <w:r w:rsidR="0032669A" w:rsidRPr="00E92EC5">
        <w:rPr>
          <w:sz w:val="24"/>
        </w:rPr>
        <w:t>分作为</w:t>
      </w:r>
      <w:proofErr w:type="gramEnd"/>
      <w:r w:rsidR="0032669A" w:rsidRPr="00E92EC5">
        <w:rPr>
          <w:sz w:val="24"/>
        </w:rPr>
        <w:t>学生的社会</w:t>
      </w:r>
      <w:r w:rsidR="0032669A" w:rsidRPr="00E92EC5">
        <w:rPr>
          <w:rFonts w:hint="eastAsia"/>
          <w:sz w:val="24"/>
        </w:rPr>
        <w:t>工作</w:t>
      </w:r>
      <w:r w:rsidR="0032669A" w:rsidRPr="00E92EC5">
        <w:rPr>
          <w:sz w:val="24"/>
        </w:rPr>
        <w:t>分。</w:t>
      </w:r>
    </w:p>
    <w:p w:rsidR="0032669A" w:rsidRPr="00E92EC5" w:rsidRDefault="0032669A" w:rsidP="004C543D">
      <w:pPr>
        <w:pStyle w:val="a5"/>
        <w:numPr>
          <w:ilvl w:val="0"/>
          <w:numId w:val="3"/>
        </w:numPr>
        <w:tabs>
          <w:tab w:val="left" w:pos="0"/>
        </w:tabs>
        <w:spacing w:beforeLines="50" w:before="156" w:afterLines="50" w:after="156"/>
        <w:ind w:left="0" w:firstLine="562"/>
        <w:jc w:val="left"/>
        <w:rPr>
          <w:b/>
          <w:sz w:val="28"/>
          <w:szCs w:val="28"/>
        </w:rPr>
      </w:pPr>
      <w:r w:rsidRPr="00E92EC5">
        <w:rPr>
          <w:rFonts w:hint="eastAsia"/>
          <w:b/>
          <w:sz w:val="28"/>
          <w:szCs w:val="28"/>
        </w:rPr>
        <w:t>特殊奖励</w:t>
      </w:r>
      <w:r w:rsidR="00EF41B9">
        <w:rPr>
          <w:rFonts w:hint="eastAsia"/>
          <w:b/>
          <w:sz w:val="28"/>
          <w:szCs w:val="28"/>
        </w:rPr>
        <w:t>分</w:t>
      </w:r>
      <w:r w:rsidRPr="00E92EC5">
        <w:rPr>
          <w:b/>
          <w:sz w:val="28"/>
          <w:szCs w:val="28"/>
        </w:rPr>
        <w:t>（</w:t>
      </w:r>
      <w:r w:rsidRPr="00E92EC5">
        <w:rPr>
          <w:b/>
          <w:sz w:val="28"/>
          <w:szCs w:val="28"/>
        </w:rPr>
        <w:t>F</w:t>
      </w:r>
      <w:r w:rsidR="00E92EC5">
        <w:rPr>
          <w:b/>
          <w:sz w:val="28"/>
          <w:szCs w:val="28"/>
        </w:rPr>
        <w:t>-1%</w:t>
      </w:r>
      <w:r w:rsidRPr="00E92EC5">
        <w:rPr>
          <w:rFonts w:hint="eastAsia"/>
          <w:b/>
          <w:sz w:val="28"/>
          <w:szCs w:val="28"/>
        </w:rPr>
        <w:t>）</w:t>
      </w:r>
    </w:p>
    <w:p w:rsidR="0032669A" w:rsidRPr="000A3E42" w:rsidRDefault="0032669A" w:rsidP="00E92EC5">
      <w:pPr>
        <w:pStyle w:val="a5"/>
        <w:spacing w:line="400" w:lineRule="exact"/>
        <w:ind w:firstLine="480"/>
        <w:rPr>
          <w:sz w:val="24"/>
        </w:rPr>
      </w:pPr>
      <w:r w:rsidRPr="000A3E42">
        <w:rPr>
          <w:rFonts w:hint="eastAsia"/>
          <w:sz w:val="24"/>
        </w:rPr>
        <w:t>根据特殊</w:t>
      </w:r>
      <w:r w:rsidRPr="000A3E42">
        <w:rPr>
          <w:sz w:val="24"/>
        </w:rPr>
        <w:t>奖励细则，对于集体</w:t>
      </w:r>
      <w:r w:rsidR="00366E02">
        <w:rPr>
          <w:rFonts w:hint="eastAsia"/>
          <w:sz w:val="24"/>
        </w:rPr>
        <w:t>获得</w:t>
      </w:r>
      <w:r w:rsidRPr="000A3E42">
        <w:rPr>
          <w:rFonts w:hint="eastAsia"/>
          <w:sz w:val="24"/>
        </w:rPr>
        <w:t>校级</w:t>
      </w:r>
      <w:r w:rsidRPr="000A3E42">
        <w:rPr>
          <w:sz w:val="24"/>
        </w:rPr>
        <w:t>及</w:t>
      </w:r>
      <w:r w:rsidRPr="000A3E42">
        <w:rPr>
          <w:rFonts w:hint="eastAsia"/>
          <w:sz w:val="24"/>
        </w:rPr>
        <w:t>以上</w:t>
      </w:r>
      <w:r w:rsidR="00366E02">
        <w:rPr>
          <w:rFonts w:hint="eastAsia"/>
          <w:sz w:val="24"/>
        </w:rPr>
        <w:t>荣誉</w:t>
      </w:r>
      <w:r w:rsidRPr="000A3E42">
        <w:rPr>
          <w:sz w:val="24"/>
        </w:rPr>
        <w:t>、个人</w:t>
      </w:r>
      <w:r w:rsidR="00366E02">
        <w:rPr>
          <w:rFonts w:hint="eastAsia"/>
          <w:sz w:val="24"/>
        </w:rPr>
        <w:t>获得</w:t>
      </w:r>
      <w:r w:rsidRPr="000A3E42">
        <w:rPr>
          <w:rFonts w:hint="eastAsia"/>
          <w:sz w:val="24"/>
        </w:rPr>
        <w:t>省部级及</w:t>
      </w:r>
      <w:r w:rsidRPr="000A3E42">
        <w:rPr>
          <w:sz w:val="24"/>
        </w:rPr>
        <w:t>以上</w:t>
      </w:r>
      <w:r w:rsidR="00366E02">
        <w:rPr>
          <w:rFonts w:hint="eastAsia"/>
          <w:sz w:val="24"/>
        </w:rPr>
        <w:t>荣誉</w:t>
      </w:r>
      <w:r w:rsidRPr="000A3E42">
        <w:rPr>
          <w:rFonts w:hint="eastAsia"/>
          <w:sz w:val="24"/>
        </w:rPr>
        <w:t>的</w:t>
      </w:r>
      <w:r w:rsidRPr="000A3E42">
        <w:rPr>
          <w:sz w:val="24"/>
        </w:rPr>
        <w:t>同学进行加分，</w:t>
      </w:r>
      <w:r w:rsidRPr="000A3E42">
        <w:rPr>
          <w:rFonts w:hint="eastAsia"/>
          <w:sz w:val="24"/>
        </w:rPr>
        <w:t>或者虽然没有获得以上奖励，但是对学院提出的建议获得了采纳，对学院的工作有突出贡献，提高了学院的声誉及其他特别优秀的表现，如见义勇为等进行</w:t>
      </w:r>
      <w:r w:rsidRPr="000A3E42">
        <w:rPr>
          <w:sz w:val="24"/>
        </w:rPr>
        <w:t>加分。</w:t>
      </w:r>
    </w:p>
    <w:p w:rsidR="00775494" w:rsidRDefault="0032669A" w:rsidP="00E92EC5">
      <w:pPr>
        <w:pStyle w:val="a5"/>
        <w:spacing w:line="400" w:lineRule="exact"/>
        <w:ind w:firstLine="480"/>
        <w:rPr>
          <w:sz w:val="24"/>
        </w:rPr>
      </w:pPr>
      <w:r w:rsidRPr="000A3E42">
        <w:rPr>
          <w:rFonts w:hint="eastAsia"/>
          <w:sz w:val="24"/>
        </w:rPr>
        <w:t>集体</w:t>
      </w:r>
      <w:r w:rsidRPr="000A3E42">
        <w:rPr>
          <w:sz w:val="24"/>
        </w:rPr>
        <w:t>加分项中，主要成员（</w:t>
      </w:r>
      <w:r w:rsidRPr="000A3E42">
        <w:rPr>
          <w:rFonts w:hint="eastAsia"/>
          <w:sz w:val="24"/>
        </w:rPr>
        <w:t>如</w:t>
      </w:r>
      <w:r w:rsidR="00C7583B" w:rsidRPr="000A3E42">
        <w:rPr>
          <w:rFonts w:hint="eastAsia"/>
          <w:sz w:val="24"/>
        </w:rPr>
        <w:t>班长、书记及其他</w:t>
      </w:r>
      <w:r w:rsidR="00366E02">
        <w:rPr>
          <w:rFonts w:hint="eastAsia"/>
          <w:sz w:val="24"/>
        </w:rPr>
        <w:t>做出突出贡献</w:t>
      </w:r>
      <w:r w:rsidRPr="000A3E42">
        <w:rPr>
          <w:sz w:val="24"/>
        </w:rPr>
        <w:t>等）</w:t>
      </w:r>
      <w:r w:rsidRPr="000A3E42">
        <w:rPr>
          <w:rFonts w:hint="eastAsia"/>
          <w:sz w:val="24"/>
        </w:rPr>
        <w:t>按照</w:t>
      </w:r>
      <w:r w:rsidRPr="000A3E42">
        <w:rPr>
          <w:rFonts w:hint="eastAsia"/>
          <w:sz w:val="24"/>
        </w:rPr>
        <w:t>100</w:t>
      </w:r>
      <w:r w:rsidRPr="000A3E42">
        <w:rPr>
          <w:sz w:val="24"/>
        </w:rPr>
        <w:t>%</w:t>
      </w:r>
      <w:r w:rsidRPr="000A3E42">
        <w:rPr>
          <w:sz w:val="24"/>
        </w:rPr>
        <w:t>加分，其他成员按照</w:t>
      </w:r>
      <w:r w:rsidRPr="000A3E42">
        <w:rPr>
          <w:rFonts w:hint="eastAsia"/>
          <w:sz w:val="24"/>
        </w:rPr>
        <w:t>60</w:t>
      </w:r>
      <w:r w:rsidRPr="000A3E42">
        <w:rPr>
          <w:sz w:val="24"/>
        </w:rPr>
        <w:t>%</w:t>
      </w:r>
      <w:r w:rsidRPr="000A3E42">
        <w:rPr>
          <w:sz w:val="24"/>
        </w:rPr>
        <w:t>加分。</w:t>
      </w:r>
    </w:p>
    <w:p w:rsidR="00596599" w:rsidRDefault="00596599" w:rsidP="00E92EC5">
      <w:pPr>
        <w:pStyle w:val="a5"/>
        <w:spacing w:line="400" w:lineRule="exact"/>
        <w:ind w:firstLine="480"/>
        <w:rPr>
          <w:sz w:val="24"/>
        </w:rPr>
      </w:pPr>
    </w:p>
    <w:p w:rsidR="0049095E" w:rsidRPr="00B8747A" w:rsidRDefault="006F5C0A" w:rsidP="00B8747A">
      <w:pPr>
        <w:pStyle w:val="a5"/>
        <w:spacing w:line="400" w:lineRule="exact"/>
        <w:ind w:firstLine="480"/>
        <w:jc w:val="center"/>
        <w:rPr>
          <w:sz w:val="24"/>
        </w:rPr>
      </w:pPr>
      <w:r w:rsidRPr="00B8747A">
        <w:rPr>
          <w:rFonts w:hint="eastAsia"/>
          <w:sz w:val="24"/>
        </w:rPr>
        <w:t>表</w:t>
      </w:r>
      <w:r w:rsidRPr="00B8747A">
        <w:rPr>
          <w:rFonts w:hint="eastAsia"/>
          <w:sz w:val="24"/>
        </w:rPr>
        <w:t>9</w:t>
      </w:r>
      <w:r w:rsidRPr="00B8747A">
        <w:rPr>
          <w:sz w:val="24"/>
        </w:rPr>
        <w:t xml:space="preserve"> </w:t>
      </w:r>
      <w:r w:rsidRPr="00B8747A">
        <w:rPr>
          <w:rFonts w:hint="eastAsia"/>
          <w:sz w:val="24"/>
        </w:rPr>
        <w:t>特</w:t>
      </w:r>
      <w:r w:rsidR="0049095E" w:rsidRPr="00B8747A">
        <w:rPr>
          <w:rFonts w:hint="eastAsia"/>
          <w:sz w:val="24"/>
        </w:rPr>
        <w:t>殊奖励</w:t>
      </w:r>
      <w:r w:rsidRPr="00B8747A">
        <w:rPr>
          <w:rFonts w:hint="eastAsia"/>
          <w:sz w:val="24"/>
        </w:rPr>
        <w:t>赋值</w:t>
      </w:r>
      <w:r w:rsidR="0049095E" w:rsidRPr="00B8747A">
        <w:rPr>
          <w:rFonts w:hint="eastAsia"/>
          <w:sz w:val="24"/>
        </w:rPr>
        <w:t>表</w:t>
      </w:r>
    </w:p>
    <w:tbl>
      <w:tblPr>
        <w:tblW w:w="9639" w:type="dxa"/>
        <w:tblLook w:val="04A0" w:firstRow="1" w:lastRow="0" w:firstColumn="1" w:lastColumn="0" w:noHBand="0" w:noVBand="1"/>
      </w:tblPr>
      <w:tblGrid>
        <w:gridCol w:w="709"/>
        <w:gridCol w:w="1276"/>
        <w:gridCol w:w="1276"/>
        <w:gridCol w:w="1275"/>
        <w:gridCol w:w="1276"/>
        <w:gridCol w:w="1276"/>
        <w:gridCol w:w="1276"/>
        <w:gridCol w:w="1275"/>
      </w:tblGrid>
      <w:tr w:rsidR="00596599" w:rsidRPr="00596599" w:rsidTr="00F44614">
        <w:trPr>
          <w:trHeight w:val="492"/>
        </w:trPr>
        <w:tc>
          <w:tcPr>
            <w:tcW w:w="709" w:type="dxa"/>
            <w:tcBorders>
              <w:top w:val="single" w:sz="4" w:space="0" w:color="auto"/>
              <w:left w:val="nil"/>
              <w:bottom w:val="single" w:sz="4" w:space="0" w:color="000000"/>
              <w:right w:val="single" w:sz="4" w:space="0" w:color="auto"/>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项目</w:t>
            </w:r>
          </w:p>
        </w:tc>
        <w:tc>
          <w:tcPr>
            <w:tcW w:w="2552" w:type="dxa"/>
            <w:gridSpan w:val="2"/>
            <w:tcBorders>
              <w:top w:val="single" w:sz="4" w:space="0" w:color="auto"/>
              <w:left w:val="single" w:sz="4" w:space="0" w:color="auto"/>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国家级</w:t>
            </w:r>
          </w:p>
        </w:tc>
        <w:tc>
          <w:tcPr>
            <w:tcW w:w="2551" w:type="dxa"/>
            <w:gridSpan w:val="2"/>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北京市级</w:t>
            </w:r>
          </w:p>
        </w:tc>
        <w:tc>
          <w:tcPr>
            <w:tcW w:w="2552" w:type="dxa"/>
            <w:gridSpan w:val="2"/>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proofErr w:type="gramStart"/>
            <w:r w:rsidRPr="00596599">
              <w:rPr>
                <w:rFonts w:ascii="仿宋" w:eastAsia="仿宋" w:hAnsi="仿宋" w:cs="宋体" w:hint="eastAsia"/>
                <w:color w:val="000000"/>
                <w:kern w:val="0"/>
                <w:szCs w:val="21"/>
              </w:rPr>
              <w:t>院校级</w:t>
            </w:r>
            <w:proofErr w:type="gramEnd"/>
          </w:p>
        </w:tc>
        <w:tc>
          <w:tcPr>
            <w:tcW w:w="1275" w:type="dxa"/>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特殊奖励</w:t>
            </w:r>
          </w:p>
        </w:tc>
      </w:tr>
      <w:tr w:rsidR="00596599" w:rsidRPr="00596599" w:rsidTr="00F44614">
        <w:trPr>
          <w:trHeight w:val="492"/>
        </w:trPr>
        <w:tc>
          <w:tcPr>
            <w:tcW w:w="709" w:type="dxa"/>
            <w:tcBorders>
              <w:top w:val="single" w:sz="4" w:space="0" w:color="auto"/>
              <w:left w:val="nil"/>
              <w:bottom w:val="single" w:sz="4" w:space="0" w:color="000000"/>
              <w:right w:val="single" w:sz="4" w:space="0" w:color="auto"/>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个人</w:t>
            </w:r>
          </w:p>
        </w:tc>
        <w:tc>
          <w:tcPr>
            <w:tcW w:w="2552" w:type="dxa"/>
            <w:gridSpan w:val="2"/>
            <w:tcBorders>
              <w:top w:val="single" w:sz="4" w:space="0" w:color="auto"/>
              <w:left w:val="single" w:sz="4" w:space="0" w:color="auto"/>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100</w:t>
            </w:r>
          </w:p>
        </w:tc>
        <w:tc>
          <w:tcPr>
            <w:tcW w:w="2551" w:type="dxa"/>
            <w:gridSpan w:val="2"/>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40</w:t>
            </w:r>
          </w:p>
        </w:tc>
        <w:tc>
          <w:tcPr>
            <w:tcW w:w="2552" w:type="dxa"/>
            <w:gridSpan w:val="2"/>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0</w:t>
            </w:r>
          </w:p>
        </w:tc>
        <w:tc>
          <w:tcPr>
            <w:tcW w:w="1275" w:type="dxa"/>
            <w:tcBorders>
              <w:top w:val="single" w:sz="4" w:space="0" w:color="auto"/>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100</w:t>
            </w:r>
          </w:p>
        </w:tc>
      </w:tr>
      <w:tr w:rsidR="00596599" w:rsidRPr="00596599" w:rsidTr="00F44614">
        <w:trPr>
          <w:trHeight w:val="492"/>
        </w:trPr>
        <w:tc>
          <w:tcPr>
            <w:tcW w:w="709" w:type="dxa"/>
            <w:vMerge w:val="restart"/>
            <w:tcBorders>
              <w:top w:val="single" w:sz="4" w:space="0" w:color="auto"/>
              <w:left w:val="nil"/>
              <w:bottom w:val="single" w:sz="4" w:space="0" w:color="000000"/>
              <w:right w:val="single" w:sz="4" w:space="0" w:color="auto"/>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集体</w:t>
            </w:r>
          </w:p>
        </w:tc>
        <w:tc>
          <w:tcPr>
            <w:tcW w:w="1276" w:type="dxa"/>
            <w:tcBorders>
              <w:top w:val="single" w:sz="4" w:space="0" w:color="auto"/>
              <w:left w:val="single" w:sz="4" w:space="0" w:color="auto"/>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主要成员</w:t>
            </w:r>
          </w:p>
        </w:tc>
        <w:tc>
          <w:tcPr>
            <w:tcW w:w="1276" w:type="dxa"/>
            <w:tcBorders>
              <w:top w:val="single" w:sz="4" w:space="0" w:color="auto"/>
              <w:left w:val="nil"/>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一般成员</w:t>
            </w:r>
          </w:p>
        </w:tc>
        <w:tc>
          <w:tcPr>
            <w:tcW w:w="1275" w:type="dxa"/>
            <w:tcBorders>
              <w:top w:val="single" w:sz="4" w:space="0" w:color="auto"/>
              <w:left w:val="nil"/>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主要成员</w:t>
            </w:r>
          </w:p>
        </w:tc>
        <w:tc>
          <w:tcPr>
            <w:tcW w:w="1276" w:type="dxa"/>
            <w:tcBorders>
              <w:top w:val="single" w:sz="4" w:space="0" w:color="auto"/>
              <w:left w:val="nil"/>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一般成员</w:t>
            </w:r>
          </w:p>
        </w:tc>
        <w:tc>
          <w:tcPr>
            <w:tcW w:w="1276" w:type="dxa"/>
            <w:tcBorders>
              <w:top w:val="single" w:sz="4" w:space="0" w:color="auto"/>
              <w:left w:val="nil"/>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主要成员</w:t>
            </w:r>
          </w:p>
        </w:tc>
        <w:tc>
          <w:tcPr>
            <w:tcW w:w="1276" w:type="dxa"/>
            <w:tcBorders>
              <w:top w:val="single" w:sz="4" w:space="0" w:color="auto"/>
              <w:left w:val="nil"/>
              <w:bottom w:val="nil"/>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 w:val="24"/>
                <w:szCs w:val="24"/>
              </w:rPr>
            </w:pPr>
            <w:r w:rsidRPr="00596599">
              <w:rPr>
                <w:rFonts w:ascii="仿宋" w:eastAsia="仿宋" w:hAnsi="仿宋" w:cs="宋体" w:hint="eastAsia"/>
                <w:color w:val="000000"/>
                <w:kern w:val="0"/>
                <w:sz w:val="24"/>
                <w:szCs w:val="24"/>
              </w:rPr>
              <w:t>一般成员</w:t>
            </w:r>
          </w:p>
        </w:tc>
        <w:tc>
          <w:tcPr>
            <w:tcW w:w="1275" w:type="dxa"/>
            <w:vMerge w:val="restart"/>
            <w:tcBorders>
              <w:top w:val="single" w:sz="4" w:space="0" w:color="auto"/>
              <w:left w:val="nil"/>
              <w:bottom w:val="single" w:sz="4" w:space="0" w:color="000000"/>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100</w:t>
            </w:r>
          </w:p>
        </w:tc>
      </w:tr>
      <w:tr w:rsidR="00596599" w:rsidRPr="00596599" w:rsidTr="00F44614">
        <w:trPr>
          <w:trHeight w:val="492"/>
        </w:trPr>
        <w:tc>
          <w:tcPr>
            <w:tcW w:w="709" w:type="dxa"/>
            <w:vMerge/>
            <w:tcBorders>
              <w:top w:val="single" w:sz="4" w:space="0" w:color="auto"/>
              <w:left w:val="nil"/>
              <w:bottom w:val="single" w:sz="4" w:space="0" w:color="000000"/>
              <w:right w:val="single" w:sz="4" w:space="0" w:color="auto"/>
            </w:tcBorders>
            <w:vAlign w:val="center"/>
            <w:hideMark/>
          </w:tcPr>
          <w:p w:rsidR="00596599" w:rsidRPr="00596599" w:rsidRDefault="00596599" w:rsidP="00596599">
            <w:pPr>
              <w:widowControl/>
              <w:jc w:val="left"/>
              <w:rPr>
                <w:rFonts w:ascii="仿宋" w:eastAsia="仿宋" w:hAnsi="仿宋" w:cs="宋体"/>
                <w:color w:val="000000"/>
                <w:kern w:val="0"/>
                <w:szCs w:val="21"/>
              </w:rPr>
            </w:pPr>
          </w:p>
        </w:tc>
        <w:tc>
          <w:tcPr>
            <w:tcW w:w="1276" w:type="dxa"/>
            <w:tcBorders>
              <w:top w:val="nil"/>
              <w:left w:val="single" w:sz="4" w:space="0" w:color="auto"/>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100</w:t>
            </w:r>
          </w:p>
        </w:tc>
        <w:tc>
          <w:tcPr>
            <w:tcW w:w="1276" w:type="dxa"/>
            <w:tcBorders>
              <w:top w:val="nil"/>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60</w:t>
            </w:r>
          </w:p>
        </w:tc>
        <w:tc>
          <w:tcPr>
            <w:tcW w:w="1275" w:type="dxa"/>
            <w:tcBorders>
              <w:top w:val="nil"/>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50</w:t>
            </w:r>
          </w:p>
        </w:tc>
        <w:tc>
          <w:tcPr>
            <w:tcW w:w="1276" w:type="dxa"/>
            <w:tcBorders>
              <w:top w:val="nil"/>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30</w:t>
            </w:r>
          </w:p>
        </w:tc>
        <w:tc>
          <w:tcPr>
            <w:tcW w:w="1276" w:type="dxa"/>
            <w:tcBorders>
              <w:top w:val="nil"/>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30</w:t>
            </w:r>
          </w:p>
        </w:tc>
        <w:tc>
          <w:tcPr>
            <w:tcW w:w="1276" w:type="dxa"/>
            <w:tcBorders>
              <w:top w:val="nil"/>
              <w:left w:val="nil"/>
              <w:bottom w:val="single" w:sz="4" w:space="0" w:color="auto"/>
              <w:right w:val="nil"/>
            </w:tcBorders>
            <w:shd w:val="clear" w:color="auto" w:fill="auto"/>
            <w:vAlign w:val="center"/>
            <w:hideMark/>
          </w:tcPr>
          <w:p w:rsidR="00596599" w:rsidRPr="00596599" w:rsidRDefault="00596599" w:rsidP="00596599">
            <w:pPr>
              <w:widowControl/>
              <w:jc w:val="center"/>
              <w:rPr>
                <w:rFonts w:ascii="仿宋" w:eastAsia="仿宋" w:hAnsi="仿宋" w:cs="宋体"/>
                <w:color w:val="000000"/>
                <w:kern w:val="0"/>
                <w:szCs w:val="21"/>
              </w:rPr>
            </w:pPr>
            <w:r w:rsidRPr="00596599">
              <w:rPr>
                <w:rFonts w:ascii="仿宋" w:eastAsia="仿宋" w:hAnsi="仿宋" w:cs="宋体" w:hint="eastAsia"/>
                <w:color w:val="000000"/>
                <w:kern w:val="0"/>
                <w:szCs w:val="21"/>
              </w:rPr>
              <w:t>18</w:t>
            </w:r>
          </w:p>
        </w:tc>
        <w:tc>
          <w:tcPr>
            <w:tcW w:w="1275" w:type="dxa"/>
            <w:vMerge/>
            <w:tcBorders>
              <w:top w:val="nil"/>
              <w:left w:val="nil"/>
              <w:bottom w:val="single" w:sz="4" w:space="0" w:color="000000"/>
              <w:right w:val="nil"/>
            </w:tcBorders>
            <w:vAlign w:val="center"/>
            <w:hideMark/>
          </w:tcPr>
          <w:p w:rsidR="00596599" w:rsidRPr="00596599" w:rsidRDefault="00596599" w:rsidP="00596599">
            <w:pPr>
              <w:widowControl/>
              <w:jc w:val="left"/>
              <w:rPr>
                <w:rFonts w:ascii="仿宋" w:eastAsia="仿宋" w:hAnsi="仿宋" w:cs="宋体"/>
                <w:color w:val="000000"/>
                <w:kern w:val="0"/>
                <w:szCs w:val="21"/>
              </w:rPr>
            </w:pPr>
          </w:p>
        </w:tc>
      </w:tr>
    </w:tbl>
    <w:p w:rsidR="00596599" w:rsidRPr="00596599" w:rsidRDefault="00596599" w:rsidP="00596599"/>
    <w:sectPr w:rsidR="00596599" w:rsidRPr="00596599" w:rsidSect="002B194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F3" w:rsidRDefault="00B57DF3" w:rsidP="00382A3C">
      <w:r>
        <w:separator/>
      </w:r>
    </w:p>
  </w:endnote>
  <w:endnote w:type="continuationSeparator" w:id="0">
    <w:p w:rsidR="00B57DF3" w:rsidRDefault="00B57DF3" w:rsidP="0038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F3" w:rsidRDefault="00B57DF3" w:rsidP="00382A3C">
      <w:r>
        <w:separator/>
      </w:r>
    </w:p>
  </w:footnote>
  <w:footnote w:type="continuationSeparator" w:id="0">
    <w:p w:rsidR="00B57DF3" w:rsidRDefault="00B57DF3" w:rsidP="00382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B76"/>
    <w:multiLevelType w:val="hybridMultilevel"/>
    <w:tmpl w:val="3C202820"/>
    <w:lvl w:ilvl="0" w:tplc="249CFA34">
      <w:start w:val="1"/>
      <w:numFmt w:val="decimal"/>
      <w:lvlText w:val="%1，"/>
      <w:lvlJc w:val="left"/>
      <w:pPr>
        <w:ind w:left="1152" w:hanging="360"/>
      </w:pPr>
      <w:rPr>
        <w:rFonts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abstractNum w:abstractNumId="1">
    <w:nsid w:val="2018000B"/>
    <w:multiLevelType w:val="hybridMultilevel"/>
    <w:tmpl w:val="E0689F6E"/>
    <w:lvl w:ilvl="0" w:tplc="F24E5BDE">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354C8C"/>
    <w:multiLevelType w:val="hybridMultilevel"/>
    <w:tmpl w:val="BEEE2E60"/>
    <w:lvl w:ilvl="0" w:tplc="AF9807A6">
      <w:start w:val="1"/>
      <w:numFmt w:val="japaneseCounting"/>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D407A93"/>
    <w:multiLevelType w:val="hybridMultilevel"/>
    <w:tmpl w:val="7090ACB2"/>
    <w:lvl w:ilvl="0" w:tplc="A556588C">
      <w:start w:val="1"/>
      <w:numFmt w:val="japaneseCounting"/>
      <w:lvlText w:val="%1、"/>
      <w:lvlJc w:val="left"/>
      <w:pPr>
        <w:ind w:left="0" w:firstLine="0"/>
      </w:pPr>
      <w:rPr>
        <w:rFonts w:asciiTheme="minorHAnsi" w:eastAsiaTheme="minorEastAsia" w:hAnsiTheme="minorHAnsi"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9597B"/>
    <w:multiLevelType w:val="hybridMultilevel"/>
    <w:tmpl w:val="544A202A"/>
    <w:lvl w:ilvl="0" w:tplc="D3B084DC">
      <w:start w:val="1"/>
      <w:numFmt w:val="decimal"/>
      <w:lvlText w:val="%1，"/>
      <w:lvlJc w:val="left"/>
      <w:pPr>
        <w:ind w:left="1152" w:hanging="360"/>
      </w:pPr>
      <w:rPr>
        <w:rFonts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abstractNum w:abstractNumId="5">
    <w:nsid w:val="40CE72DC"/>
    <w:multiLevelType w:val="hybridMultilevel"/>
    <w:tmpl w:val="7C58A2FE"/>
    <w:lvl w:ilvl="0" w:tplc="A0102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16242B"/>
    <w:multiLevelType w:val="hybridMultilevel"/>
    <w:tmpl w:val="7304CAA2"/>
    <w:lvl w:ilvl="0" w:tplc="2DF8E742">
      <w:start w:val="1"/>
      <w:numFmt w:val="japaneseCounting"/>
      <w:lvlText w:val="%1、"/>
      <w:lvlJc w:val="left"/>
      <w:pPr>
        <w:ind w:left="0" w:firstLine="0"/>
      </w:pPr>
      <w:rPr>
        <w:rFonts w:asciiTheme="minorHAnsi" w:eastAsiaTheme="minorEastAsia" w:hAnsiTheme="minorHAnsi"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446EFE"/>
    <w:multiLevelType w:val="hybridMultilevel"/>
    <w:tmpl w:val="0E2ACB1C"/>
    <w:lvl w:ilvl="0" w:tplc="F530C5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AA72445"/>
    <w:multiLevelType w:val="hybridMultilevel"/>
    <w:tmpl w:val="289AEB4A"/>
    <w:lvl w:ilvl="0" w:tplc="931AD9C0">
      <w:start w:val="1"/>
      <w:numFmt w:val="japaneseCounting"/>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A9F040D"/>
    <w:multiLevelType w:val="hybridMultilevel"/>
    <w:tmpl w:val="782E0500"/>
    <w:lvl w:ilvl="0" w:tplc="22D4A33C">
      <w:start w:val="1"/>
      <w:numFmt w:val="japaneseCounting"/>
      <w:lvlText w:val="%1、"/>
      <w:lvlJc w:val="left"/>
      <w:pPr>
        <w:ind w:left="0" w:firstLine="0"/>
      </w:pPr>
      <w:rPr>
        <w:rFonts w:asciiTheme="minorHAnsi" w:eastAsiaTheme="minorEastAsia" w:hAnsiTheme="minorHAnsi"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2"/>
  </w:num>
  <w:num w:numId="4">
    <w:abstractNumId w:val="0"/>
  </w:num>
  <w:num w:numId="5">
    <w:abstractNumId w:val="4"/>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19"/>
    <w:rsid w:val="000010D1"/>
    <w:rsid w:val="00030FF3"/>
    <w:rsid w:val="000864BF"/>
    <w:rsid w:val="00093F3A"/>
    <w:rsid w:val="000A3E42"/>
    <w:rsid w:val="000A5E4C"/>
    <w:rsid w:val="000C034D"/>
    <w:rsid w:val="00173E86"/>
    <w:rsid w:val="00280B1D"/>
    <w:rsid w:val="00280CAB"/>
    <w:rsid w:val="00297361"/>
    <w:rsid w:val="002B1949"/>
    <w:rsid w:val="002D65D0"/>
    <w:rsid w:val="002E5190"/>
    <w:rsid w:val="0032524A"/>
    <w:rsid w:val="0032669A"/>
    <w:rsid w:val="003447DE"/>
    <w:rsid w:val="00355F2F"/>
    <w:rsid w:val="00356ADD"/>
    <w:rsid w:val="00361B23"/>
    <w:rsid w:val="00366E02"/>
    <w:rsid w:val="00382A3C"/>
    <w:rsid w:val="003C022E"/>
    <w:rsid w:val="004028CD"/>
    <w:rsid w:val="004307AD"/>
    <w:rsid w:val="00442CC4"/>
    <w:rsid w:val="00462581"/>
    <w:rsid w:val="004772F5"/>
    <w:rsid w:val="0049095E"/>
    <w:rsid w:val="004977E0"/>
    <w:rsid w:val="004A0FD3"/>
    <w:rsid w:val="004C543D"/>
    <w:rsid w:val="004E0529"/>
    <w:rsid w:val="004E0CC8"/>
    <w:rsid w:val="004F152F"/>
    <w:rsid w:val="004F41A5"/>
    <w:rsid w:val="00502AFA"/>
    <w:rsid w:val="005166B1"/>
    <w:rsid w:val="005515DD"/>
    <w:rsid w:val="005744DE"/>
    <w:rsid w:val="00596599"/>
    <w:rsid w:val="005A1808"/>
    <w:rsid w:val="005C3902"/>
    <w:rsid w:val="005D3331"/>
    <w:rsid w:val="005E4ED1"/>
    <w:rsid w:val="005E5B23"/>
    <w:rsid w:val="0060640D"/>
    <w:rsid w:val="006351C8"/>
    <w:rsid w:val="006622D1"/>
    <w:rsid w:val="006A3CDD"/>
    <w:rsid w:val="006B73CB"/>
    <w:rsid w:val="006D2D28"/>
    <w:rsid w:val="006E5451"/>
    <w:rsid w:val="006F5C0A"/>
    <w:rsid w:val="007250A8"/>
    <w:rsid w:val="0073451D"/>
    <w:rsid w:val="00762117"/>
    <w:rsid w:val="00775494"/>
    <w:rsid w:val="007A519A"/>
    <w:rsid w:val="007C0038"/>
    <w:rsid w:val="007E7279"/>
    <w:rsid w:val="008141C6"/>
    <w:rsid w:val="00877D48"/>
    <w:rsid w:val="00881F19"/>
    <w:rsid w:val="008C08F8"/>
    <w:rsid w:val="008F4FCC"/>
    <w:rsid w:val="00907810"/>
    <w:rsid w:val="00926088"/>
    <w:rsid w:val="0097210D"/>
    <w:rsid w:val="009B12C9"/>
    <w:rsid w:val="00A4153C"/>
    <w:rsid w:val="00A85819"/>
    <w:rsid w:val="00AA1FDC"/>
    <w:rsid w:val="00AC3D67"/>
    <w:rsid w:val="00AF1D87"/>
    <w:rsid w:val="00B003D9"/>
    <w:rsid w:val="00B21205"/>
    <w:rsid w:val="00B472EB"/>
    <w:rsid w:val="00B57011"/>
    <w:rsid w:val="00B57DF3"/>
    <w:rsid w:val="00B8747A"/>
    <w:rsid w:val="00BC66E8"/>
    <w:rsid w:val="00C17586"/>
    <w:rsid w:val="00C7583B"/>
    <w:rsid w:val="00C929D5"/>
    <w:rsid w:val="00CC5257"/>
    <w:rsid w:val="00CC7F87"/>
    <w:rsid w:val="00CE3003"/>
    <w:rsid w:val="00CE682C"/>
    <w:rsid w:val="00D2696D"/>
    <w:rsid w:val="00DC6C7A"/>
    <w:rsid w:val="00DF7A76"/>
    <w:rsid w:val="00E27D57"/>
    <w:rsid w:val="00E45B01"/>
    <w:rsid w:val="00E90FAB"/>
    <w:rsid w:val="00E92EC5"/>
    <w:rsid w:val="00EA776C"/>
    <w:rsid w:val="00EF41B9"/>
    <w:rsid w:val="00F02BE5"/>
    <w:rsid w:val="00F22086"/>
    <w:rsid w:val="00F44614"/>
    <w:rsid w:val="00F53906"/>
    <w:rsid w:val="00F577AE"/>
    <w:rsid w:val="00F60263"/>
    <w:rsid w:val="00F62F2A"/>
    <w:rsid w:val="00F80D54"/>
    <w:rsid w:val="00FB56D8"/>
    <w:rsid w:val="00FC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A3C"/>
    <w:rPr>
      <w:sz w:val="18"/>
      <w:szCs w:val="18"/>
    </w:rPr>
  </w:style>
  <w:style w:type="paragraph" w:styleId="a4">
    <w:name w:val="footer"/>
    <w:basedOn w:val="a"/>
    <w:link w:val="Char0"/>
    <w:uiPriority w:val="99"/>
    <w:unhideWhenUsed/>
    <w:rsid w:val="00382A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A3C"/>
    <w:rPr>
      <w:sz w:val="18"/>
      <w:szCs w:val="18"/>
    </w:rPr>
  </w:style>
  <w:style w:type="paragraph" w:styleId="a5">
    <w:name w:val="List Paragraph"/>
    <w:basedOn w:val="a"/>
    <w:uiPriority w:val="34"/>
    <w:qFormat/>
    <w:rsid w:val="00E90FAB"/>
    <w:pPr>
      <w:ind w:firstLineChars="200" w:firstLine="420"/>
    </w:pPr>
  </w:style>
  <w:style w:type="character" w:styleId="a6">
    <w:name w:val="Placeholder Text"/>
    <w:basedOn w:val="a0"/>
    <w:uiPriority w:val="99"/>
    <w:semiHidden/>
    <w:rsid w:val="00F577AE"/>
    <w:rPr>
      <w:color w:val="808080"/>
    </w:rPr>
  </w:style>
  <w:style w:type="table" w:styleId="a7">
    <w:name w:val="Table Grid"/>
    <w:basedOn w:val="a1"/>
    <w:uiPriority w:val="39"/>
    <w:rsid w:val="007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5494"/>
    <w:rPr>
      <w:sz w:val="21"/>
      <w:szCs w:val="21"/>
    </w:rPr>
  </w:style>
  <w:style w:type="paragraph" w:styleId="a9">
    <w:name w:val="annotation text"/>
    <w:basedOn w:val="a"/>
    <w:link w:val="Char1"/>
    <w:uiPriority w:val="99"/>
    <w:semiHidden/>
    <w:unhideWhenUsed/>
    <w:rsid w:val="00775494"/>
    <w:pPr>
      <w:jc w:val="left"/>
    </w:pPr>
  </w:style>
  <w:style w:type="character" w:customStyle="1" w:styleId="Char1">
    <w:name w:val="批注文字 Char"/>
    <w:basedOn w:val="a0"/>
    <w:link w:val="a9"/>
    <w:uiPriority w:val="99"/>
    <w:semiHidden/>
    <w:rsid w:val="00775494"/>
  </w:style>
  <w:style w:type="paragraph" w:styleId="aa">
    <w:name w:val="Balloon Text"/>
    <w:basedOn w:val="a"/>
    <w:link w:val="Char2"/>
    <w:uiPriority w:val="99"/>
    <w:semiHidden/>
    <w:unhideWhenUsed/>
    <w:rsid w:val="00775494"/>
    <w:rPr>
      <w:sz w:val="18"/>
      <w:szCs w:val="18"/>
    </w:rPr>
  </w:style>
  <w:style w:type="character" w:customStyle="1" w:styleId="Char2">
    <w:name w:val="批注框文本 Char"/>
    <w:basedOn w:val="a0"/>
    <w:link w:val="aa"/>
    <w:uiPriority w:val="99"/>
    <w:semiHidden/>
    <w:rsid w:val="00775494"/>
    <w:rPr>
      <w:sz w:val="18"/>
      <w:szCs w:val="18"/>
    </w:rPr>
  </w:style>
  <w:style w:type="paragraph" w:styleId="ab">
    <w:name w:val="caption"/>
    <w:basedOn w:val="a"/>
    <w:next w:val="a"/>
    <w:uiPriority w:val="35"/>
    <w:unhideWhenUsed/>
    <w:qFormat/>
    <w:rsid w:val="00E92EC5"/>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A3C"/>
    <w:rPr>
      <w:sz w:val="18"/>
      <w:szCs w:val="18"/>
    </w:rPr>
  </w:style>
  <w:style w:type="paragraph" w:styleId="a4">
    <w:name w:val="footer"/>
    <w:basedOn w:val="a"/>
    <w:link w:val="Char0"/>
    <w:uiPriority w:val="99"/>
    <w:unhideWhenUsed/>
    <w:rsid w:val="00382A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A3C"/>
    <w:rPr>
      <w:sz w:val="18"/>
      <w:szCs w:val="18"/>
    </w:rPr>
  </w:style>
  <w:style w:type="paragraph" w:styleId="a5">
    <w:name w:val="List Paragraph"/>
    <w:basedOn w:val="a"/>
    <w:uiPriority w:val="34"/>
    <w:qFormat/>
    <w:rsid w:val="00E90FAB"/>
    <w:pPr>
      <w:ind w:firstLineChars="200" w:firstLine="420"/>
    </w:pPr>
  </w:style>
  <w:style w:type="character" w:styleId="a6">
    <w:name w:val="Placeholder Text"/>
    <w:basedOn w:val="a0"/>
    <w:uiPriority w:val="99"/>
    <w:semiHidden/>
    <w:rsid w:val="00F577AE"/>
    <w:rPr>
      <w:color w:val="808080"/>
    </w:rPr>
  </w:style>
  <w:style w:type="table" w:styleId="a7">
    <w:name w:val="Table Grid"/>
    <w:basedOn w:val="a1"/>
    <w:uiPriority w:val="39"/>
    <w:rsid w:val="007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5494"/>
    <w:rPr>
      <w:sz w:val="21"/>
      <w:szCs w:val="21"/>
    </w:rPr>
  </w:style>
  <w:style w:type="paragraph" w:styleId="a9">
    <w:name w:val="annotation text"/>
    <w:basedOn w:val="a"/>
    <w:link w:val="Char1"/>
    <w:uiPriority w:val="99"/>
    <w:semiHidden/>
    <w:unhideWhenUsed/>
    <w:rsid w:val="00775494"/>
    <w:pPr>
      <w:jc w:val="left"/>
    </w:pPr>
  </w:style>
  <w:style w:type="character" w:customStyle="1" w:styleId="Char1">
    <w:name w:val="批注文字 Char"/>
    <w:basedOn w:val="a0"/>
    <w:link w:val="a9"/>
    <w:uiPriority w:val="99"/>
    <w:semiHidden/>
    <w:rsid w:val="00775494"/>
  </w:style>
  <w:style w:type="paragraph" w:styleId="aa">
    <w:name w:val="Balloon Text"/>
    <w:basedOn w:val="a"/>
    <w:link w:val="Char2"/>
    <w:uiPriority w:val="99"/>
    <w:semiHidden/>
    <w:unhideWhenUsed/>
    <w:rsid w:val="00775494"/>
    <w:rPr>
      <w:sz w:val="18"/>
      <w:szCs w:val="18"/>
    </w:rPr>
  </w:style>
  <w:style w:type="character" w:customStyle="1" w:styleId="Char2">
    <w:name w:val="批注框文本 Char"/>
    <w:basedOn w:val="a0"/>
    <w:link w:val="aa"/>
    <w:uiPriority w:val="99"/>
    <w:semiHidden/>
    <w:rsid w:val="00775494"/>
    <w:rPr>
      <w:sz w:val="18"/>
      <w:szCs w:val="18"/>
    </w:rPr>
  </w:style>
  <w:style w:type="paragraph" w:styleId="ab">
    <w:name w:val="caption"/>
    <w:basedOn w:val="a"/>
    <w:next w:val="a"/>
    <w:uiPriority w:val="35"/>
    <w:unhideWhenUsed/>
    <w:qFormat/>
    <w:rsid w:val="00E92EC5"/>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4094">
      <w:bodyDiv w:val="1"/>
      <w:marLeft w:val="0"/>
      <w:marRight w:val="0"/>
      <w:marTop w:val="0"/>
      <w:marBottom w:val="0"/>
      <w:divBdr>
        <w:top w:val="none" w:sz="0" w:space="0" w:color="auto"/>
        <w:left w:val="none" w:sz="0" w:space="0" w:color="auto"/>
        <w:bottom w:val="none" w:sz="0" w:space="0" w:color="auto"/>
        <w:right w:val="none" w:sz="0" w:space="0" w:color="auto"/>
      </w:divBdr>
    </w:div>
    <w:div w:id="276451689">
      <w:bodyDiv w:val="1"/>
      <w:marLeft w:val="0"/>
      <w:marRight w:val="0"/>
      <w:marTop w:val="0"/>
      <w:marBottom w:val="0"/>
      <w:divBdr>
        <w:top w:val="none" w:sz="0" w:space="0" w:color="auto"/>
        <w:left w:val="none" w:sz="0" w:space="0" w:color="auto"/>
        <w:bottom w:val="none" w:sz="0" w:space="0" w:color="auto"/>
        <w:right w:val="none" w:sz="0" w:space="0" w:color="auto"/>
      </w:divBdr>
    </w:div>
    <w:div w:id="347295016">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40173677">
      <w:bodyDiv w:val="1"/>
      <w:marLeft w:val="0"/>
      <w:marRight w:val="0"/>
      <w:marTop w:val="0"/>
      <w:marBottom w:val="0"/>
      <w:divBdr>
        <w:top w:val="none" w:sz="0" w:space="0" w:color="auto"/>
        <w:left w:val="none" w:sz="0" w:space="0" w:color="auto"/>
        <w:bottom w:val="none" w:sz="0" w:space="0" w:color="auto"/>
        <w:right w:val="none" w:sz="0" w:space="0" w:color="auto"/>
      </w:divBdr>
    </w:div>
    <w:div w:id="580069955">
      <w:bodyDiv w:val="1"/>
      <w:marLeft w:val="0"/>
      <w:marRight w:val="0"/>
      <w:marTop w:val="0"/>
      <w:marBottom w:val="0"/>
      <w:divBdr>
        <w:top w:val="none" w:sz="0" w:space="0" w:color="auto"/>
        <w:left w:val="none" w:sz="0" w:space="0" w:color="auto"/>
        <w:bottom w:val="none" w:sz="0" w:space="0" w:color="auto"/>
        <w:right w:val="none" w:sz="0" w:space="0" w:color="auto"/>
      </w:divBdr>
    </w:div>
    <w:div w:id="750783499">
      <w:bodyDiv w:val="1"/>
      <w:marLeft w:val="0"/>
      <w:marRight w:val="0"/>
      <w:marTop w:val="0"/>
      <w:marBottom w:val="0"/>
      <w:divBdr>
        <w:top w:val="none" w:sz="0" w:space="0" w:color="auto"/>
        <w:left w:val="none" w:sz="0" w:space="0" w:color="auto"/>
        <w:bottom w:val="none" w:sz="0" w:space="0" w:color="auto"/>
        <w:right w:val="none" w:sz="0" w:space="0" w:color="auto"/>
      </w:divBdr>
    </w:div>
    <w:div w:id="1214079412">
      <w:bodyDiv w:val="1"/>
      <w:marLeft w:val="0"/>
      <w:marRight w:val="0"/>
      <w:marTop w:val="0"/>
      <w:marBottom w:val="0"/>
      <w:divBdr>
        <w:top w:val="none" w:sz="0" w:space="0" w:color="auto"/>
        <w:left w:val="none" w:sz="0" w:space="0" w:color="auto"/>
        <w:bottom w:val="none" w:sz="0" w:space="0" w:color="auto"/>
        <w:right w:val="none" w:sz="0" w:space="0" w:color="auto"/>
      </w:divBdr>
    </w:div>
    <w:div w:id="1341004691">
      <w:bodyDiv w:val="1"/>
      <w:marLeft w:val="0"/>
      <w:marRight w:val="0"/>
      <w:marTop w:val="0"/>
      <w:marBottom w:val="0"/>
      <w:divBdr>
        <w:top w:val="none" w:sz="0" w:space="0" w:color="auto"/>
        <w:left w:val="none" w:sz="0" w:space="0" w:color="auto"/>
        <w:bottom w:val="none" w:sz="0" w:space="0" w:color="auto"/>
        <w:right w:val="none" w:sz="0" w:space="0" w:color="auto"/>
      </w:divBdr>
    </w:div>
    <w:div w:id="1358769650">
      <w:bodyDiv w:val="1"/>
      <w:marLeft w:val="0"/>
      <w:marRight w:val="0"/>
      <w:marTop w:val="0"/>
      <w:marBottom w:val="0"/>
      <w:divBdr>
        <w:top w:val="none" w:sz="0" w:space="0" w:color="auto"/>
        <w:left w:val="none" w:sz="0" w:space="0" w:color="auto"/>
        <w:bottom w:val="none" w:sz="0" w:space="0" w:color="auto"/>
        <w:right w:val="none" w:sz="0" w:space="0" w:color="auto"/>
      </w:divBdr>
    </w:div>
    <w:div w:id="1517497588">
      <w:bodyDiv w:val="1"/>
      <w:marLeft w:val="0"/>
      <w:marRight w:val="0"/>
      <w:marTop w:val="0"/>
      <w:marBottom w:val="0"/>
      <w:divBdr>
        <w:top w:val="none" w:sz="0" w:space="0" w:color="auto"/>
        <w:left w:val="none" w:sz="0" w:space="0" w:color="auto"/>
        <w:bottom w:val="none" w:sz="0" w:space="0" w:color="auto"/>
        <w:right w:val="none" w:sz="0" w:space="0" w:color="auto"/>
      </w:divBdr>
    </w:div>
    <w:div w:id="1641230150">
      <w:bodyDiv w:val="1"/>
      <w:marLeft w:val="0"/>
      <w:marRight w:val="0"/>
      <w:marTop w:val="0"/>
      <w:marBottom w:val="0"/>
      <w:divBdr>
        <w:top w:val="none" w:sz="0" w:space="0" w:color="auto"/>
        <w:left w:val="none" w:sz="0" w:space="0" w:color="auto"/>
        <w:bottom w:val="none" w:sz="0" w:space="0" w:color="auto"/>
        <w:right w:val="none" w:sz="0" w:space="0" w:color="auto"/>
      </w:divBdr>
    </w:div>
    <w:div w:id="1647929108">
      <w:bodyDiv w:val="1"/>
      <w:marLeft w:val="0"/>
      <w:marRight w:val="0"/>
      <w:marTop w:val="0"/>
      <w:marBottom w:val="0"/>
      <w:divBdr>
        <w:top w:val="none" w:sz="0" w:space="0" w:color="auto"/>
        <w:left w:val="none" w:sz="0" w:space="0" w:color="auto"/>
        <w:bottom w:val="none" w:sz="0" w:space="0" w:color="auto"/>
        <w:right w:val="none" w:sz="0" w:space="0" w:color="auto"/>
      </w:divBdr>
    </w:div>
    <w:div w:id="1720590751">
      <w:bodyDiv w:val="1"/>
      <w:marLeft w:val="0"/>
      <w:marRight w:val="0"/>
      <w:marTop w:val="0"/>
      <w:marBottom w:val="0"/>
      <w:divBdr>
        <w:top w:val="none" w:sz="0" w:space="0" w:color="auto"/>
        <w:left w:val="none" w:sz="0" w:space="0" w:color="auto"/>
        <w:bottom w:val="none" w:sz="0" w:space="0" w:color="auto"/>
        <w:right w:val="none" w:sz="0" w:space="0" w:color="auto"/>
      </w:divBdr>
    </w:div>
    <w:div w:id="1921137657">
      <w:bodyDiv w:val="1"/>
      <w:marLeft w:val="0"/>
      <w:marRight w:val="0"/>
      <w:marTop w:val="0"/>
      <w:marBottom w:val="0"/>
      <w:divBdr>
        <w:top w:val="none" w:sz="0" w:space="0" w:color="auto"/>
        <w:left w:val="none" w:sz="0" w:space="0" w:color="auto"/>
        <w:bottom w:val="none" w:sz="0" w:space="0" w:color="auto"/>
        <w:right w:val="none" w:sz="0" w:space="0" w:color="auto"/>
      </w:divBdr>
    </w:div>
    <w:div w:id="19516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B6CC-CCA1-48E3-84D0-81310169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812</Words>
  <Characters>4631</Characters>
  <Application>Microsoft Office Word</Application>
  <DocSecurity>0</DocSecurity>
  <Lines>38</Lines>
  <Paragraphs>10</Paragraphs>
  <ScaleCrop>false</ScaleCrop>
  <Company>BIT</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陈真权</dc:creator>
  <cp:keywords/>
  <dc:description/>
  <cp:lastModifiedBy>fwh</cp:lastModifiedBy>
  <cp:revision>137</cp:revision>
  <cp:lastPrinted>2015-08-18T02:00:00Z</cp:lastPrinted>
  <dcterms:created xsi:type="dcterms:W3CDTF">2015-08-09T07:14:00Z</dcterms:created>
  <dcterms:modified xsi:type="dcterms:W3CDTF">2016-09-17T10:33:00Z</dcterms:modified>
</cp:coreProperties>
</file>